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43" w:rsidRDefault="00257843" w:rsidP="002D2ABB">
      <w:pPr>
        <w:spacing w:after="0"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54"/>
      </w:tblGrid>
      <w:tr w:rsidR="00A87D6C" w:rsidRPr="00A953DF" w:rsidTr="00A87D6C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87D6C" w:rsidRPr="00A953DF" w:rsidRDefault="00A87D6C" w:rsidP="00DE2B05">
            <w:p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III.1 PERSONÁLNA AGENDA ZAMESTNANCOV</w:t>
            </w:r>
          </w:p>
        </w:tc>
      </w:tr>
      <w:tr w:rsidR="00A87D6C" w:rsidRPr="00A953DF" w:rsidTr="00DE2B05">
        <w:trPr>
          <w:trHeight w:val="1197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87D6C" w:rsidRPr="00A953DF" w:rsidRDefault="00A87D6C" w:rsidP="00DE2B0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A87D6C" w:rsidRPr="00A953DF" w:rsidRDefault="00A87D6C" w:rsidP="00DE2B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pracovnej zdravotnej služby, agendy zvyšovania kvalifikácie zamestnancov a predzmluvných vzťahov.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a)</w:t>
            </w:r>
            <w:r w:rsidRPr="00A953DF">
              <w:rPr>
                <w:rFonts w:ascii="Verdana" w:hAnsi="Verdana" w:cs="Arial"/>
                <w:sz w:val="18"/>
                <w:szCs w:val="18"/>
              </w:rPr>
              <w:tab/>
              <w:t>vedenia osobnej agendy zamestnancov v pracovnoprávnom pomere alebo inom obdobnom právnom vzťahu,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b)</w:t>
            </w:r>
            <w:r w:rsidRPr="00A953DF">
              <w:rPr>
                <w:rFonts w:ascii="Verdana" w:hAnsi="Verdana" w:cs="Arial"/>
                <w:sz w:val="18"/>
                <w:szCs w:val="18"/>
              </w:rPr>
              <w:tab/>
              <w:t>spracúvania agendy prijímania zamestnancov                        do pracovného pomeru a skončenia pracovného pomeru,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c)</w:t>
            </w:r>
            <w:r w:rsidRPr="00A953DF">
              <w:rPr>
                <w:rFonts w:ascii="Verdana" w:hAnsi="Verdana" w:cs="Arial"/>
                <w:sz w:val="18"/>
                <w:szCs w:val="18"/>
              </w:rPr>
              <w:tab/>
              <w:t xml:space="preserve">spracúvania potrebných štatistických výkazov,  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d)</w:t>
            </w:r>
            <w:r w:rsidRPr="00A953DF">
              <w:rPr>
                <w:rFonts w:ascii="Verdana" w:hAnsi="Verdana" w:cs="Arial"/>
                <w:sz w:val="18"/>
                <w:szCs w:val="18"/>
              </w:rPr>
              <w:tab/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 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Personálna agenda zamestnancov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Personalistika:</w:t>
            </w:r>
          </w:p>
          <w:p w:rsidR="00A87D6C" w:rsidRPr="000475C1" w:rsidRDefault="00A87D6C" w:rsidP="000475C1">
            <w:pPr>
              <w:shd w:val="clear" w:color="auto" w:fill="FFFFFF"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č. 552/2003 Z. z. o výkone prác vo verejnom záujme v znení neskorších predpisov, zákon NR SR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553/2003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Z. z. o odmeňovaní niektorých zamestnancov pri výkone práce vo verejnom záujme a o zmene a doplnení niektorých zákonov v znení neskorších predpisov, zákon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595/2003 Z. z. o dani z príjmov v znení neskorších predpisov, zákon NR SR č. 563/2009 Z. z. o správe daní (daňový poriadok) a o zmene a doplnení niektorých zákonov v znení neskorších predpisov, zákon NR SR č. 461/2003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Z. z. o sociálnom poistení v znení neskorších predpisov, zákon NR SR č. 600/2003 Z. z</w:t>
            </w:r>
            <w:r>
              <w:rPr>
                <w:rFonts w:ascii="Verdana" w:hAnsi="Verdana"/>
                <w:sz w:val="18"/>
                <w:szCs w:val="18"/>
              </w:rPr>
              <w:t xml:space="preserve">. o prídavku na dieťa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o zmene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a doplnení zákona NR SR č. 461/2003 Z. z.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o sociálnom poistení v znení neskorších predpisov, zákon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NR SR č. 462/2003 Z. z. o náhrade príjmu pri dočasnej pracovnej neschopnosti zamestnanca a o zmene a doplnení niektorých zákonov v znení neskorších predpisov, zákon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</w:t>
            </w:r>
            <w:r>
              <w:rPr>
                <w:rFonts w:ascii="Verdana" w:hAnsi="Verdana"/>
                <w:sz w:val="18"/>
                <w:szCs w:val="18"/>
              </w:rPr>
              <w:t xml:space="preserve">ení neskorších predpisov, zákon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o ochrane osobných údajov a súvisiace právne predpisy v platnom znení, zákon NR SR č. 152/1994 Z. z. o sociálnom fonde a o zmene a doplnení zákona NR SR č. 286/1992 Zb. o daniach z príjmov v znení neskorších predpisov, zákon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NR SR č. 43/2004 Z. z. o starobnom dôchodkovom sporení, </w:t>
            </w: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zákonom NR SR č. 570/2005 Z. z. o brannej povinnosti, zákonom NR SR č. 42/1994 Z. z. o civilnej ochrane obyvateľov v znení neskorších predpisov, zákonom NR SR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Z. z. o hospodárskej mobilizácii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o zmene a doplnení zákona č. 387/2002 Z. z. o riadení štátu v krízových situáciách mimo času vojny a vojnového stavu v znení neskorších predpisov.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lastRenderedPageBreak/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A87D6C" w:rsidRPr="00A953DF" w:rsidRDefault="00A87D6C" w:rsidP="000475C1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Sprostredkovateľ na spracúvanie</w:t>
            </w:r>
            <w:r w:rsidR="000475C1">
              <w:rPr>
                <w:rFonts w:ascii="Verdana" w:hAnsi="Verdana" w:cs="Verdana"/>
                <w:iCs/>
                <w:sz w:val="18"/>
                <w:szCs w:val="18"/>
              </w:rPr>
              <w:t xml:space="preserve"> personalistiky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, orgány verejnej moci, štátnej a verejnej správy podľa príslušných právnych predpisov, Zdravotné poisťovne, doplnkové dôchodkové sporiteľne, doplnkové správcovské spoločnosti.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A87D6C" w:rsidRPr="00A953DF" w:rsidRDefault="00427D15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pStyle w:val="NormlnyWWW"/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uchádzači o zamestnanie, zamestnanci, manželia alebo manželky zamestnancov, vyživované deti zamestnancov, rodičia vyživovaných detí zamestnancov, blízke osoby, bývalí zamestnanci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b/>
                <w:iCs/>
                <w:sz w:val="18"/>
                <w:szCs w:val="18"/>
              </w:rPr>
              <w:t>Personálna agenda zamestnancov: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titul, meno, priezvisko,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rodné meno, predošlé meno,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adresa, bydlisko,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dátum narodenia, miesto narodenia,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rodné číslo,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počet detí, meno detí, dátum narodenia detí, rodné číslo detí,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meno manžela/</w:t>
            </w:r>
            <w:proofErr w:type="spellStart"/>
            <w:r w:rsidRPr="00A953DF">
              <w:rPr>
                <w:rFonts w:ascii="Verdana" w:hAnsi="Verdana"/>
                <w:iCs/>
                <w:sz w:val="18"/>
                <w:szCs w:val="18"/>
              </w:rPr>
              <w:t>ky</w:t>
            </w:r>
            <w:proofErr w:type="spellEnd"/>
            <w:r w:rsidRPr="00A953DF">
              <w:rPr>
                <w:rFonts w:ascii="Verdana" w:hAnsi="Verdana"/>
                <w:iCs/>
                <w:sz w:val="18"/>
                <w:szCs w:val="18"/>
              </w:rPr>
              <w:t>, rodné číslo manžela/</w:t>
            </w:r>
            <w:proofErr w:type="spellStart"/>
            <w:r w:rsidRPr="00A953DF">
              <w:rPr>
                <w:rFonts w:ascii="Verdana" w:hAnsi="Verdana"/>
                <w:iCs/>
                <w:sz w:val="18"/>
                <w:szCs w:val="18"/>
              </w:rPr>
              <w:t>ky</w:t>
            </w:r>
            <w:proofErr w:type="spellEnd"/>
            <w:r w:rsidRPr="00A953DF">
              <w:rPr>
                <w:rFonts w:ascii="Verdana" w:hAnsi="Verdana"/>
                <w:iCs/>
                <w:sz w:val="18"/>
                <w:szCs w:val="18"/>
              </w:rPr>
              <w:t>, trvalé bydlisko, zamestnávateľ,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poberanie dôchodku, druh, od kedy, výška dôchodku,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priebeh predchádzajúcich zamestnaní,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pracovné zaradenie (funkcia, kategória),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národnosť, štátna príslušnosť,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číslo OP,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zdravotná poisťovňa,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lekárske prehliadky, zdravotná spôsobilosť,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DDS – výška platby,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vzdelanie, pracovná prax,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rodinný stav,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vyživované osoby – počet,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invalidita zamestnanca, zdravotné postihnutie, invalidita dieťaťa,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príjem zamestnanca za každý rok,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číslo osobného účtu,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telefónne číslo, e-mailová adresa,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iné osobné údaje napr. VP, jazykové znalosti a pod.,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výpis z registra trestov,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fotografia.</w:t>
            </w:r>
          </w:p>
          <w:p w:rsidR="00A87D6C" w:rsidRPr="00A953DF" w:rsidRDefault="00A87D6C" w:rsidP="00DE2B05">
            <w:pPr>
              <w:pStyle w:val="NormlnyWWW"/>
              <w:spacing w:before="0" w:beforeAutospacing="0" w:after="0" w:afterAutospacing="0" w:line="276" w:lineRule="auto"/>
              <w:outlineLvl w:val="0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iCs/>
                <w:sz w:val="18"/>
                <w:szCs w:val="18"/>
              </w:rPr>
              <w:t>Výberové konanie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meno, priezvisko, rodné meno, titul,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lastRenderedPageBreak/>
              <w:t>vzdelanie,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pracovná prax,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zamestnanie, pracovné zaradenie, funkcia,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priebeh predchádzajúcich zamestnaní,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dátum narodenia, miesto narodenia, okres narodenia,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trvalý pobyt, prechodný pobyt, predchádzajúci pobyt,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telefonický kontakt,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číslo OP, resp. cestovného dokladu,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iné identifikačné údaje,</w:t>
            </w:r>
          </w:p>
          <w:p w:rsidR="000475C1" w:rsidRDefault="00A87D6C" w:rsidP="000475C1">
            <w:pPr>
              <w:pStyle w:val="NormlnyWWW"/>
              <w:numPr>
                <w:ilvl w:val="0"/>
                <w:numId w:val="79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výpis s registra trestov.</w:t>
            </w:r>
          </w:p>
          <w:p w:rsidR="00A87D6C" w:rsidRPr="000475C1" w:rsidRDefault="000475C1" w:rsidP="000475C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A87D6C" w:rsidRPr="000475C1">
              <w:rPr>
                <w:rFonts w:ascii="Verdana" w:hAnsi="Verdana"/>
                <w:b/>
                <w:sz w:val="18"/>
                <w:szCs w:val="18"/>
                <w:u w:val="single"/>
              </w:rPr>
              <w:t>Zvyšovanie kvalifikácie zamestnancov</w:t>
            </w:r>
          </w:p>
          <w:p w:rsidR="00A87D6C" w:rsidRPr="00A953DF" w:rsidRDefault="00A87D6C" w:rsidP="00A87D6C">
            <w:pPr>
              <w:pStyle w:val="Odsekzoznamu"/>
              <w:numPr>
                <w:ilvl w:val="0"/>
                <w:numId w:val="78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meno, priezvisko, trvalý pobyt, adresa,</w:t>
            </w:r>
          </w:p>
          <w:p w:rsidR="00A87D6C" w:rsidRPr="00A953DF" w:rsidRDefault="00A87D6C" w:rsidP="00A87D6C">
            <w:pPr>
              <w:pStyle w:val="Odsekzoznamu"/>
              <w:numPr>
                <w:ilvl w:val="0"/>
                <w:numId w:val="77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miesto narodenia, dátum narodenia,</w:t>
            </w:r>
          </w:p>
          <w:p w:rsidR="00A87D6C" w:rsidRPr="00A953DF" w:rsidRDefault="00A87D6C" w:rsidP="00A87D6C">
            <w:pPr>
              <w:pStyle w:val="Odsekzoznamu"/>
              <w:numPr>
                <w:ilvl w:val="0"/>
                <w:numId w:val="77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číslo OP,</w:t>
            </w:r>
          </w:p>
          <w:p w:rsidR="00A87D6C" w:rsidRPr="00A953DF" w:rsidRDefault="00A87D6C" w:rsidP="00A87D6C">
            <w:pPr>
              <w:pStyle w:val="Odsekzoznamu"/>
              <w:numPr>
                <w:ilvl w:val="0"/>
                <w:numId w:val="77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pracovná pozícia,</w:t>
            </w:r>
          </w:p>
          <w:p w:rsidR="00A87D6C" w:rsidRPr="00A953DF" w:rsidRDefault="00A87D6C" w:rsidP="00A87D6C">
            <w:pPr>
              <w:pStyle w:val="Odsekzoznamu"/>
              <w:numPr>
                <w:ilvl w:val="0"/>
                <w:numId w:val="77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dátum skúšky, dátum vydania,</w:t>
            </w:r>
          </w:p>
          <w:p w:rsidR="00A87D6C" w:rsidRPr="00A953DF" w:rsidRDefault="00A87D6C" w:rsidP="00A87D6C">
            <w:pPr>
              <w:pStyle w:val="Odsekzoznamu"/>
              <w:numPr>
                <w:ilvl w:val="0"/>
                <w:numId w:val="77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číslo preukazu, preukaz  vydal – eviduje,</w:t>
            </w:r>
          </w:p>
          <w:p w:rsidR="00A87D6C" w:rsidRPr="00A953DF" w:rsidRDefault="00A87D6C" w:rsidP="00A87D6C">
            <w:pPr>
              <w:pStyle w:val="Odsekzoznamu"/>
              <w:numPr>
                <w:ilvl w:val="0"/>
                <w:numId w:val="77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číslo oprávnenia,</w:t>
            </w:r>
          </w:p>
          <w:p w:rsidR="00A87D6C" w:rsidRPr="00A953DF" w:rsidRDefault="00A87D6C" w:rsidP="00A87D6C">
            <w:pPr>
              <w:pStyle w:val="Odsekzoznamu"/>
              <w:numPr>
                <w:ilvl w:val="0"/>
                <w:numId w:val="77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zdravotná spôsobilosť,</w:t>
            </w:r>
          </w:p>
          <w:p w:rsidR="00A87D6C" w:rsidRPr="00A953DF" w:rsidRDefault="00A87D6C" w:rsidP="00A87D6C">
            <w:pPr>
              <w:pStyle w:val="Odsekzoznamu"/>
              <w:numPr>
                <w:ilvl w:val="0"/>
                <w:numId w:val="77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pečiatka, podpis.</w:t>
            </w:r>
          </w:p>
        </w:tc>
      </w:tr>
      <w:tr w:rsidR="00A87D6C" w:rsidRPr="00A953DF" w:rsidTr="00DE2B05">
        <w:tc>
          <w:tcPr>
            <w:tcW w:w="9156" w:type="dxa"/>
            <w:gridSpan w:val="2"/>
            <w:shd w:val="clear" w:color="auto" w:fill="00B050"/>
          </w:tcPr>
          <w:p w:rsidR="00A87D6C" w:rsidRPr="00A953DF" w:rsidRDefault="00A87D6C" w:rsidP="00DE2B05">
            <w:p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lastRenderedPageBreak/>
              <w:t>III.2 MZDOVÁ AGENDA ZAMESTNANCOV</w:t>
            </w:r>
          </w:p>
        </w:tc>
      </w:tr>
      <w:tr w:rsidR="00A87D6C" w:rsidRPr="00A953DF" w:rsidTr="00DE2B05">
        <w:trPr>
          <w:trHeight w:val="274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87D6C" w:rsidRPr="00A953DF" w:rsidRDefault="00A87D6C" w:rsidP="00DE2B0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A87D6C" w:rsidRPr="00A953DF" w:rsidRDefault="00A87D6C" w:rsidP="00DE2B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a)</w:t>
            </w:r>
            <w:r w:rsidRPr="00A953DF">
              <w:rPr>
                <w:rFonts w:ascii="Verdana" w:hAnsi="Verdana" w:cs="Arial"/>
                <w:sz w:val="18"/>
                <w:szCs w:val="18"/>
              </w:rPr>
              <w:tab/>
              <w:t xml:space="preserve">spracúvania potrebných štatistických výkazov,  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b)</w:t>
            </w:r>
            <w:r w:rsidRPr="00A953DF">
              <w:rPr>
                <w:rFonts w:ascii="Verdana" w:hAnsi="Verdana" w:cs="Arial"/>
                <w:sz w:val="18"/>
                <w:szCs w:val="18"/>
              </w:rPr>
              <w:tab/>
              <w:t>realizovania spracúvania miezd a vedenia príslušnej evidencie v zmysle mzdových predpisov,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c)</w:t>
            </w:r>
            <w:r w:rsidRPr="00A953DF">
              <w:rPr>
                <w:rFonts w:ascii="Verdana" w:hAnsi="Verdana" w:cs="Arial"/>
                <w:sz w:val="18"/>
                <w:szCs w:val="18"/>
              </w:rPr>
              <w:tab/>
              <w:t>vykonávania zrážky zo mzdy voči štátu a iným subjektom podľa príslušných zákonov,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d)</w:t>
            </w:r>
            <w:r w:rsidRPr="00A953DF">
              <w:rPr>
                <w:rFonts w:ascii="Verdana" w:hAnsi="Verdana" w:cs="Arial"/>
                <w:sz w:val="18"/>
                <w:szCs w:val="18"/>
              </w:rPr>
              <w:tab/>
              <w:t>prípravy podklady pre tvorbu rozpočtu v oblasti miezd,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e)  </w:t>
            </w:r>
            <w:r w:rsidRPr="00A953DF">
              <w:rPr>
                <w:rFonts w:ascii="Verdana" w:hAnsi="Verdana" w:cs="Tahoma"/>
                <w:sz w:val="18"/>
                <w:szCs w:val="18"/>
              </w:rPr>
              <w:t>vedenia mzdovej agendy zamestnancov prevádzkovateľa 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Mzdová agenda zamestnancov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Mzdy:</w:t>
            </w:r>
          </w:p>
          <w:p w:rsidR="00A87D6C" w:rsidRPr="00A953DF" w:rsidRDefault="00A87D6C" w:rsidP="00DE2B05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 xml:space="preserve">č. 552/2003 Z. z. o výkone prác vo verejnom záujme v znení neskorších </w:t>
            </w:r>
            <w:r>
              <w:rPr>
                <w:rFonts w:ascii="Verdana" w:hAnsi="Verdana"/>
                <w:sz w:val="18"/>
                <w:szCs w:val="18"/>
              </w:rPr>
              <w:t xml:space="preserve">predpisov, zákon NR SR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553/2003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Z. z. o odmeňovaní niektorých zamestnancov pri výkone práce vo verejnom záujme a o zmene a doplnení niektorých zákonov v znení neskorších predpisov, zákon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595/2003 Z. z. o dani z príjmov v znení neskorších predpisov, zákon NR SR č. 563/2009 Z. z. o správe daní (daňový poriadok) a o zmene a doplnení niektorých zákonov v znení neskorších predpisov, zákon NR SR č. 461/2003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Z. z. o sociálnom poistení v znení neskorších predpisov, zákon NR SR č. 600/2003 Z. z. o prídavku na dieťa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a o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zmene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a doplnení zákona NR SR č. 461/2003 Z. z.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a doplnení zákona NR SR č. 286/1992 Zb. o daniach z príjmov v znení neskorších predpisov, zákon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NR SR č. 43/2004 Z. z. o starobnom dôchodkovom sporení, zákonom NR SR č. 570/2005 Z. z. o brannej povinnosti, zákonom NR SR č. 42/1994 Z. z. o civilnej ochrane obyvateľov v znení neskorších predpisov, zákonom NR SR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Z. z. o hospodárskej mobilizácii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o zmene a doplnení zákona č. 387/2002 Z. z. o riadení štátu v krízových situáciách mimo času vojny a vojnového stavu v znení neskorších predpisov.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lastRenderedPageBreak/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  <w:r w:rsidR="000475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:rsidR="00A87D6C" w:rsidRPr="00A953DF" w:rsidRDefault="000475C1" w:rsidP="00DE2B05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Sprostredkovateľ na spracúvanie mzdovej agendy, </w:t>
            </w:r>
            <w:r w:rsidR="00A87D6C"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moci, štátnej a verejnej správy podľa príslušných právnych predpisov, Zdravotné poisťovne, doplnkové dôchodkové sporiteľne, doplnkové správcovské spoločnosti.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DE2B05">
        <w:trPr>
          <w:trHeight w:val="20"/>
        </w:trPr>
        <w:tc>
          <w:tcPr>
            <w:tcW w:w="3402" w:type="dxa"/>
          </w:tcPr>
          <w:p w:rsidR="00427D15" w:rsidRPr="00A953DF" w:rsidRDefault="00427D15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pStyle w:val="NormlnyWWW"/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uchádzači o zamestnanie, zamestnanci, manželia alebo manželky zamestnancov, vyživované deti zamestnancov, rodičia vyživovaných detí zamestnancov, blízke osoby, bývalí zamestnanci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Verdana"/>
                <w:b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b/>
                <w:iCs/>
                <w:sz w:val="18"/>
                <w:szCs w:val="18"/>
              </w:rPr>
              <w:t>Mzdová agenda zamestnancov: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titul, meno, priezvisko,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rodné meno, predošlé meno,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adresa, bydlisko,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dátum narodenia, miesto narodenia,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rodné číslo,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počet detí, meno detí, dátum narodenia detí, rodné číslo detí,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meno manžela/</w:t>
            </w:r>
            <w:proofErr w:type="spellStart"/>
            <w:r w:rsidRPr="00A953DF">
              <w:rPr>
                <w:rFonts w:ascii="Verdana" w:hAnsi="Verdana"/>
                <w:iCs/>
                <w:sz w:val="18"/>
                <w:szCs w:val="18"/>
              </w:rPr>
              <w:t>ky</w:t>
            </w:r>
            <w:proofErr w:type="spellEnd"/>
            <w:r w:rsidRPr="00A953DF">
              <w:rPr>
                <w:rFonts w:ascii="Verdana" w:hAnsi="Verdana"/>
                <w:iCs/>
                <w:sz w:val="18"/>
                <w:szCs w:val="18"/>
              </w:rPr>
              <w:t>, rodné číslo manžela/</w:t>
            </w:r>
            <w:proofErr w:type="spellStart"/>
            <w:r w:rsidRPr="00A953DF">
              <w:rPr>
                <w:rFonts w:ascii="Verdana" w:hAnsi="Verdana"/>
                <w:iCs/>
                <w:sz w:val="18"/>
                <w:szCs w:val="18"/>
              </w:rPr>
              <w:t>ky</w:t>
            </w:r>
            <w:proofErr w:type="spellEnd"/>
            <w:r w:rsidRPr="00A953DF">
              <w:rPr>
                <w:rFonts w:ascii="Verdana" w:hAnsi="Verdana"/>
                <w:iCs/>
                <w:sz w:val="18"/>
                <w:szCs w:val="18"/>
              </w:rPr>
              <w:t>, trvalé bydlisko, zamestnávateľ,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poberanie dôchodku, druh, od kedy, výška dôchodku,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priebeh predchádzajúcich zamestnaní,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pracovné zaradenie (funkcia, kategória),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lastRenderedPageBreak/>
              <w:t>národnosť, štátna príslušnosť,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číslo OP,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zdravotná poisťovňa,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lekárske prehliadky, zdravotná spôsobilosť,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DDS – výška platby,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vzdelanie, pracovná prax,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1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rodinný stav,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vyživované osoby – počet,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invalidita zamestnanca, zdravotné postihnutie, invalidita dieťaťa,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príjem zamestnanca za každý rok,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číslo osobného účtu,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telefónne číslo, e-mailová adresa,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iné osobné údaje napr. VP, jazykové znalosti a pod.,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výpis z registra trestov,</w:t>
            </w:r>
          </w:p>
          <w:p w:rsidR="00A87D6C" w:rsidRPr="00A953DF" w:rsidRDefault="00A87D6C" w:rsidP="00A87D6C">
            <w:pPr>
              <w:pStyle w:val="NormlnyWWW"/>
              <w:numPr>
                <w:ilvl w:val="0"/>
                <w:numId w:val="80"/>
              </w:numPr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A953DF">
              <w:rPr>
                <w:rFonts w:ascii="Verdana" w:hAnsi="Verdana"/>
                <w:iCs/>
                <w:sz w:val="18"/>
                <w:szCs w:val="18"/>
              </w:rPr>
              <w:t>fotografia.</w:t>
            </w:r>
          </w:p>
        </w:tc>
      </w:tr>
      <w:tr w:rsidR="00A87D6C" w:rsidRPr="00A953DF" w:rsidTr="00DE2B05">
        <w:tc>
          <w:tcPr>
            <w:tcW w:w="9156" w:type="dxa"/>
            <w:gridSpan w:val="2"/>
            <w:shd w:val="clear" w:color="auto" w:fill="00B050"/>
          </w:tcPr>
          <w:p w:rsidR="00A87D6C" w:rsidRPr="00A953DF" w:rsidRDefault="00A87D6C" w:rsidP="00DE2B05">
            <w:p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lastRenderedPageBreak/>
              <w:t>III.3 AGENDA BOZP ZAMESTNANCOV</w:t>
            </w:r>
          </w:p>
        </w:tc>
      </w:tr>
      <w:tr w:rsidR="00A87D6C" w:rsidRPr="00A953DF" w:rsidTr="00DE2B05">
        <w:trPr>
          <w:trHeight w:val="269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87D6C" w:rsidRPr="00A953DF" w:rsidRDefault="00A87D6C" w:rsidP="00DE2B05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A87D6C" w:rsidRPr="00A953DF" w:rsidRDefault="00A87D6C" w:rsidP="00DE2B0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953DF">
              <w:rPr>
                <w:rFonts w:ascii="Verdana" w:hAnsi="Verdana" w:cs="Tahoma"/>
                <w:sz w:val="18"/>
                <w:szCs w:val="18"/>
              </w:rPr>
              <w:t>k</w:t>
            </w:r>
            <w:r w:rsidRPr="00A953DF">
              <w:rPr>
                <w:rFonts w:ascii="Verdana" w:hAnsi="Verdana" w:cs="Verdana"/>
                <w:sz w:val="18"/>
                <w:szCs w:val="18"/>
              </w:rPr>
              <w:t>omplexného zabezpečenia BOZP a s tým súvisiace úkony ako vedenie evidencie a registrácie pracovných úrazov, ako aj evidencia z vykonaných kontrol dodržiavania predpisov BOZP, školení zamestnancov a podobne.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Agenda BOZP zamestnancov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  <w:r w:rsidR="00753A7A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5754" w:type="dxa"/>
          </w:tcPr>
          <w:p w:rsidR="00A87D6C" w:rsidRPr="00A953DF" w:rsidRDefault="00753A7A" w:rsidP="00753A7A">
            <w:pPr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BOZP: </w:t>
            </w:r>
            <w:r w:rsidR="00A87D6C" w:rsidRPr="00A953DF">
              <w:rPr>
                <w:rFonts w:ascii="Verdana" w:hAnsi="Verdana"/>
                <w:sz w:val="18"/>
                <w:szCs w:val="18"/>
              </w:rPr>
              <w:t xml:space="preserve">zákon č. 124/2006 Z. z. o bezpečnosti                       a ochrane zdravia pri práci a o zmene a doplnení niektorých zákonov v znení neskorších predpisov, Vyhláška č. 500/2006 Z. z. MPSVaR, ktorou sa ustanovuje vzor Záznamu                         o registrovanom pracovnom úraze, zákon NR SR                       č. 314/2001 Z. z. o ochrane pred požiarmi, v znení neskorších predpisov a jeho vykonávacie predpisy. 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A87D6C" w:rsidRPr="00A953DF" w:rsidRDefault="00753A7A" w:rsidP="00DE2B05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Sprostredkovateľ na BOZP, </w:t>
            </w:r>
            <w:r w:rsidR="00A87D6C"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moci, štátnej a verejnej správy podľa príslušných právnych predpisov, Zdravotné poisťovne, doplnkové dôchodkové sporiteľne, doplnkové správcovské spoločnosti.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DE2B05">
        <w:trPr>
          <w:trHeight w:val="20"/>
        </w:trPr>
        <w:tc>
          <w:tcPr>
            <w:tcW w:w="3402" w:type="dxa"/>
          </w:tcPr>
          <w:p w:rsidR="00427D15" w:rsidRPr="00A953DF" w:rsidRDefault="00427D15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A87D6C" w:rsidRPr="00A953DF" w:rsidRDefault="00A87D6C" w:rsidP="00DE2B0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pStyle w:val="NormlnyWWW"/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uchádzači o zamestnanie, zamestnanci, manželia alebo manželky zamestnancov, vyživované deti zamestnancov, rodičia vyživovaných detí zamestnancov, blízke osoby, bývalí zamestnanci</w:t>
            </w:r>
          </w:p>
        </w:tc>
      </w:tr>
      <w:tr w:rsidR="00A87D6C" w:rsidRPr="00A953DF" w:rsidTr="00DE2B05">
        <w:trPr>
          <w:trHeight w:val="20"/>
        </w:trPr>
        <w:tc>
          <w:tcPr>
            <w:tcW w:w="3402" w:type="dxa"/>
          </w:tcPr>
          <w:p w:rsidR="00A87D6C" w:rsidRPr="00A953DF" w:rsidRDefault="00A87D6C" w:rsidP="00DE2B0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A87D6C" w:rsidRPr="00A953DF" w:rsidRDefault="00A87D6C" w:rsidP="00DE2B05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A953DF">
              <w:rPr>
                <w:rFonts w:ascii="Verdana" w:hAnsi="Verdana" w:cs="Arial"/>
                <w:b/>
                <w:sz w:val="18"/>
                <w:szCs w:val="18"/>
              </w:rPr>
              <w:t>Bezpečnosť a ochrana zdravia pri práci:</w:t>
            </w:r>
          </w:p>
          <w:p w:rsidR="00A87D6C" w:rsidRPr="00A953DF" w:rsidRDefault="00A87D6C" w:rsidP="00DE2B05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1.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Dokumentácia a ochrana zdravia pri práci a ochrana pred požiarmi (napr. vstupné školenia a pod.) obsahuje</w:t>
            </w:r>
            <w:r w:rsidRPr="00A953DF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A87D6C" w:rsidRPr="00A953DF" w:rsidRDefault="00A87D6C" w:rsidP="00A87D6C">
            <w:pPr>
              <w:numPr>
                <w:ilvl w:val="0"/>
                <w:numId w:val="2"/>
              </w:numPr>
              <w:suppressAutoHyphens/>
              <w:spacing w:after="0"/>
              <w:ind w:left="709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meno, priezvisko, titul,</w:t>
            </w:r>
            <w:r w:rsidRPr="00A953DF">
              <w:rPr>
                <w:rFonts w:ascii="Verdana" w:hAnsi="Verdana" w:cs="Arial"/>
                <w:sz w:val="18"/>
                <w:szCs w:val="18"/>
              </w:rPr>
              <w:tab/>
            </w:r>
          </w:p>
          <w:p w:rsidR="00A87D6C" w:rsidRPr="00A953DF" w:rsidRDefault="00A87D6C" w:rsidP="00A87D6C">
            <w:pPr>
              <w:numPr>
                <w:ilvl w:val="0"/>
                <w:numId w:val="2"/>
              </w:numPr>
              <w:suppressAutoHyphens/>
              <w:spacing w:after="0"/>
              <w:ind w:left="709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pracovné zaradenie. </w:t>
            </w:r>
          </w:p>
          <w:p w:rsidR="00A87D6C" w:rsidRPr="00A953DF" w:rsidRDefault="00A87D6C" w:rsidP="00DE2B05">
            <w:pPr>
              <w:spacing w:after="0"/>
              <w:ind w:left="284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2. Pre registrované pracovné úrazy sa spisuje „Záznam o registrovanom pracovnom úraze“ a „Oznámenie </w:t>
            </w:r>
            <w:r w:rsidRPr="00A953DF">
              <w:rPr>
                <w:rFonts w:ascii="Verdana" w:hAnsi="Verdana" w:cs="Arial"/>
                <w:sz w:val="18"/>
                <w:szCs w:val="18"/>
              </w:rPr>
              <w:lastRenderedPageBreak/>
              <w:t>o poistnej udalosti“ podľa predtlače uvedenej v osobitnom predpise, resp. podľa oficiálneho tlačiva Sociálnej poisťovne, ktorý obsahuje:</w:t>
            </w:r>
          </w:p>
          <w:p w:rsidR="00A87D6C" w:rsidRPr="00A953DF" w:rsidRDefault="00A87D6C" w:rsidP="00A87D6C">
            <w:pPr>
              <w:numPr>
                <w:ilvl w:val="0"/>
                <w:numId w:val="2"/>
              </w:numPr>
              <w:suppressAutoHyphens/>
              <w:spacing w:after="0"/>
              <w:ind w:left="709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meno a priezvisko, titul,</w:t>
            </w:r>
          </w:p>
          <w:p w:rsidR="00A87D6C" w:rsidRPr="00A953DF" w:rsidRDefault="00A87D6C" w:rsidP="00A87D6C">
            <w:pPr>
              <w:numPr>
                <w:ilvl w:val="0"/>
                <w:numId w:val="2"/>
              </w:numPr>
              <w:suppressAutoHyphens/>
              <w:spacing w:after="0"/>
              <w:ind w:left="709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adresa, bydlisko,</w:t>
            </w:r>
          </w:p>
          <w:p w:rsidR="00A87D6C" w:rsidRPr="00A953DF" w:rsidRDefault="00A87D6C" w:rsidP="00A87D6C">
            <w:pPr>
              <w:numPr>
                <w:ilvl w:val="0"/>
                <w:numId w:val="2"/>
              </w:numPr>
              <w:suppressAutoHyphens/>
              <w:spacing w:after="0"/>
              <w:ind w:left="709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dátum narodenia, </w:t>
            </w:r>
          </w:p>
          <w:p w:rsidR="00A87D6C" w:rsidRPr="00A953DF" w:rsidRDefault="00A87D6C" w:rsidP="00A87D6C">
            <w:pPr>
              <w:numPr>
                <w:ilvl w:val="0"/>
                <w:numId w:val="2"/>
              </w:numPr>
              <w:suppressAutoHyphens/>
              <w:spacing w:after="0"/>
              <w:ind w:left="709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pracovné zaradenie, funkcia,</w:t>
            </w:r>
          </w:p>
          <w:p w:rsidR="00A87D6C" w:rsidRPr="00A953DF" w:rsidRDefault="00A87D6C" w:rsidP="00A87D6C">
            <w:pPr>
              <w:numPr>
                <w:ilvl w:val="0"/>
                <w:numId w:val="2"/>
              </w:numPr>
              <w:suppressAutoHyphens/>
              <w:spacing w:after="0"/>
              <w:ind w:left="709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lekárska správa, zdravotnícky posudok,</w:t>
            </w:r>
          </w:p>
          <w:p w:rsidR="00A87D6C" w:rsidRPr="00A953DF" w:rsidRDefault="00A87D6C" w:rsidP="00A87D6C">
            <w:pPr>
              <w:numPr>
                <w:ilvl w:val="0"/>
                <w:numId w:val="2"/>
              </w:numPr>
              <w:suppressAutoHyphens/>
              <w:spacing w:after="0"/>
              <w:ind w:left="709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  <w:lang w:eastAsia="sk-SK"/>
              </w:rPr>
              <w:t>doplňujúce identifikačné údaje (napr.: pracovný úraz a pod.)</w:t>
            </w:r>
          </w:p>
        </w:tc>
      </w:tr>
      <w:tr w:rsidR="00A87D6C" w:rsidRPr="00A953DF" w:rsidTr="005F05DA">
        <w:tc>
          <w:tcPr>
            <w:tcW w:w="9156" w:type="dxa"/>
            <w:gridSpan w:val="2"/>
            <w:shd w:val="clear" w:color="auto" w:fill="00B050"/>
          </w:tcPr>
          <w:p w:rsidR="00A87D6C" w:rsidRPr="00A953DF" w:rsidRDefault="00A87D6C" w:rsidP="009D572A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lastRenderedPageBreak/>
              <w:t>II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EKONOMICKO-ÚČTOVNÁ AGENDA</w:t>
            </w:r>
          </w:p>
        </w:tc>
      </w:tr>
      <w:tr w:rsidR="00A87D6C" w:rsidRPr="00A953DF" w:rsidTr="005F05DA">
        <w:trPr>
          <w:trHeight w:val="1197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87D6C" w:rsidRPr="00A953DF" w:rsidRDefault="00A87D6C" w:rsidP="005F05D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Účelom spracúvania osobných údajov je spracúvanie objednávok, došlých faktúr a fakturácia odberateľom, styk </w:t>
            </w:r>
            <w:r w:rsidRPr="00A953DF">
              <w:rPr>
                <w:rFonts w:ascii="Verdana" w:hAnsi="Verdana" w:cs="Arial"/>
                <w:sz w:val="18"/>
                <w:szCs w:val="18"/>
              </w:rPr>
              <w:br/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A87D6C" w:rsidRPr="00A953DF" w:rsidTr="005F05DA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Ekonomicko-účtovný</w:t>
            </w:r>
          </w:p>
        </w:tc>
      </w:tr>
      <w:tr w:rsidR="00A87D6C" w:rsidRPr="00A953DF" w:rsidTr="005F05DA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  <w:r w:rsidR="000475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Zákon č. 431/2002 Z. z. o účtovníctve v znení neskorších predpisov, zákon č. 222/2004 Z. z. o dani z pridanej hodnoty v znení neskorších predpisov, zákon č. 18/2018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o sociálnom fonde a o zmene a doplnení zákona č. 286/1992 Zb. o daniach z príjmov v znení neskorších predpisov, zákon č. 311/2001 Z. z. Zákonník práce v znení neskorších predpisov, zákon č. 400/2009 Z. z. o štátnej službe a o zmene a doplnení niektorých zákonov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 xml:space="preserve">v znení neskorších predpisov, zákon č. 513/1991 Zb. Obchodný zákonník v znení neskorších predpisov, zákon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č. 583/2004 Z. z. o rozpočtových pravidlách územnej samosprávy a o zmene a doplnení niektorých zákonov</w:t>
            </w:r>
          </w:p>
        </w:tc>
      </w:tr>
      <w:tr w:rsidR="00A87D6C" w:rsidRPr="00A953DF" w:rsidTr="005F05DA">
        <w:trPr>
          <w:trHeight w:val="20"/>
        </w:trPr>
        <w:tc>
          <w:tcPr>
            <w:tcW w:w="3402" w:type="dxa"/>
          </w:tcPr>
          <w:p w:rsidR="00A87D6C" w:rsidRPr="00A953DF" w:rsidRDefault="00A87D6C" w:rsidP="002F371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427D15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zriaďovateľ.</w:t>
            </w:r>
          </w:p>
        </w:tc>
      </w:tr>
      <w:tr w:rsidR="00A87D6C" w:rsidRPr="00A953DF" w:rsidTr="005F05DA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5F05DA">
        <w:trPr>
          <w:trHeight w:val="20"/>
        </w:trPr>
        <w:tc>
          <w:tcPr>
            <w:tcW w:w="3402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87D6C" w:rsidRPr="00A953DF" w:rsidTr="005F05DA">
        <w:trPr>
          <w:trHeight w:val="20"/>
        </w:trPr>
        <w:tc>
          <w:tcPr>
            <w:tcW w:w="3402" w:type="dxa"/>
          </w:tcPr>
          <w:p w:rsidR="00A87D6C" w:rsidRPr="00A953DF" w:rsidRDefault="00A87D6C" w:rsidP="00B90F1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87D6C" w:rsidRPr="00A953DF" w:rsidTr="005F05DA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pStyle w:val="NormlnyWWW"/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A87D6C" w:rsidRPr="00A953DF" w:rsidTr="005F05DA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 xml:space="preserve">meno, priezvisko, titul, 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 xml:space="preserve">adresa trvalého pobytu, 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dátum narodenia,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druh a číslo dokladu totožnosti,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 xml:space="preserve">adresa prechodného pobytu, 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 xml:space="preserve">telefónne číslo, 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e-mailová adresa,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 xml:space="preserve">podpis, 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číslo bankového účtu fyzickej osoby.</w:t>
            </w:r>
          </w:p>
        </w:tc>
      </w:tr>
      <w:tr w:rsidR="00DE2B05" w:rsidRPr="00A953DF" w:rsidTr="00DE2B05">
        <w:tc>
          <w:tcPr>
            <w:tcW w:w="9156" w:type="dxa"/>
            <w:gridSpan w:val="2"/>
            <w:shd w:val="clear" w:color="auto" w:fill="00B050"/>
          </w:tcPr>
          <w:p w:rsidR="00DE2B05" w:rsidRPr="00A953DF" w:rsidRDefault="00DE2B05" w:rsidP="00DE2B05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III.5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UCHÁDZAČOV O ZAMESTNANIE</w:t>
            </w:r>
          </w:p>
        </w:tc>
      </w:tr>
      <w:tr w:rsidR="00DE2B05" w:rsidRPr="00A953DF" w:rsidTr="00DE2B05">
        <w:trPr>
          <w:trHeight w:val="631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DE2B05" w:rsidRPr="00A953DF" w:rsidRDefault="00DE2B05" w:rsidP="00DE2B0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vedenie databázy uchádzačov o zamestnanie,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 xml:space="preserve">ktorí prevádzkovateľovi IS zaslali žiadosti o prijatie do zamestnania, a to dobrovoľne, bez vypísaného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lastRenderedPageBreak/>
              <w:t>výberového konania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Názov informačného systému 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Súhlas v zmysle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Nariadenia Európskeho parlamentu a Rady (EÚ) 2016/679 o ochrane fyzických osôb  pri spracúvaní osobných údajov a o voľnom pohybe takýchto údajov.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sú.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DE2B05">
        <w:trPr>
          <w:trHeight w:val="20"/>
        </w:trPr>
        <w:tc>
          <w:tcPr>
            <w:tcW w:w="3402" w:type="dxa"/>
          </w:tcPr>
          <w:p w:rsidR="00427D15" w:rsidRPr="00A953DF" w:rsidRDefault="00427D1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Uchádzači o zamestnanie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meno, priezvisko, rodné meno, titul,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 xml:space="preserve">vzdelanie, 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pracovná prax,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zamestnanie, pracovné zaradenie, funkcia,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priebeh predchádzajúcich zamestnaní,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dátum narodenia, miesto narodenia, okres narodenia,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trvalý pobyt, prechodný pobyt, predchádzajúci pobyt,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rodinný stav,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 xml:space="preserve">telefonický kontakt, 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číslo OP, resp. cestovného dokladu,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iné identifikačné údaje,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výpis z registra trestov,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osvedčenie o získanom vzdelaní v odbore,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ostatné údaje uvedené v životopise.</w:t>
            </w:r>
          </w:p>
        </w:tc>
      </w:tr>
      <w:tr w:rsidR="00DE2B05" w:rsidRPr="00A953DF" w:rsidTr="00DE2B05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E2B05" w:rsidRPr="00A953DF" w:rsidRDefault="00DE2B05" w:rsidP="000475C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</w:t>
            </w:r>
            <w:r w:rsidR="000475C1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DETÍ MATERSKEJ ŠKOLY</w:t>
            </w:r>
          </w:p>
        </w:tc>
      </w:tr>
      <w:tr w:rsidR="00DE2B05" w:rsidRPr="00A953DF" w:rsidTr="00DE2B05">
        <w:trPr>
          <w:trHeight w:val="1197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DE2B05" w:rsidRPr="00A953DF" w:rsidRDefault="00DE2B05" w:rsidP="00DE2B0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vedenie evidencie o deťoch navštevujúcich materskú školu, zámerom fungovania ktorej je podpora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osobnostného rozvoja detí v oblasti sociálno-emocionálnej, intelektuálnej, telesnej, morálnej, estetickej, rozvíja schopnosti a zručnosti, utvárania predpoklady na ďalšie vzdelávanie. Materská škola zabezpečuje výchovu a vzdelávanie prostredníctvom školského vzdelávacieho programu, ktorý poskytuje </w:t>
            </w:r>
            <w:proofErr w:type="spellStart"/>
            <w:r w:rsidRPr="00A953DF">
              <w:rPr>
                <w:rFonts w:ascii="Verdana" w:hAnsi="Verdana" w:cs="Verdana"/>
                <w:sz w:val="18"/>
                <w:szCs w:val="18"/>
              </w:rPr>
              <w:t>predprimárne</w:t>
            </w:r>
            <w:proofErr w:type="spellEnd"/>
            <w:r w:rsidRPr="00A953DF">
              <w:rPr>
                <w:rFonts w:ascii="Verdana" w:hAnsi="Verdana" w:cs="Verdana"/>
                <w:sz w:val="18"/>
                <w:szCs w:val="18"/>
              </w:rPr>
              <w:t xml:space="preserve"> vzdelanie.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Evidencia detí materskej školy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 výchove a vzdelávaní (školský zákon) a o zmene a doplnení niektorých zákonov v znení neskorších predpisov, vyhláškou MŠ SR č. 306/2008 Z. z. o materskej škole v znení vyhlášky MŠ SR č. 308/2009 Z. z., zákonom NR SR č. 36/2005 Z. z. o rodine a o zmene a doplnení  niektorých zákonov v znení neskorších predpisov, zákonom NR SR č. 596/2003 Z. z. o štátnej správe v školstve a školskej samospráve a o zmene a doplnení niektorých zákonov v znení neskorších predpisov, zákonom NR SR č. 540/2001 Z. z. o štátnej štatistike a súvisiacimi platnými právnymi predpismi.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DE2B05" w:rsidRPr="00427D15" w:rsidRDefault="00DE2B05" w:rsidP="00427D15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427D15">
              <w:rPr>
                <w:rFonts w:ascii="Verdana" w:hAnsi="Verdana" w:cs="Verdana"/>
                <w:iCs/>
                <w:sz w:val="18"/>
                <w:szCs w:val="18"/>
              </w:rPr>
              <w:t xml:space="preserve">Sprostredkovateľ na poskytnutie serverov a IT služieb, orgány verejnej moci podľa príslušných právnych predpisov, Zriaďovateľ, Ministerstvo školstva vedy, výskumu a športu SR,  </w:t>
            </w:r>
            <w:r w:rsidRPr="00427D15">
              <w:rPr>
                <w:rFonts w:ascii="Verdana" w:hAnsi="Verdana"/>
                <w:sz w:val="18"/>
                <w:szCs w:val="18"/>
              </w:rPr>
              <w:t xml:space="preserve">Školské výpočtové stredisko, Okresný úrad – odbor školstva, Spádová škola v prípade, ak je žiak zapísaný </w:t>
            </w:r>
            <w:r w:rsidRPr="00427D15">
              <w:rPr>
                <w:rFonts w:ascii="Verdana" w:hAnsi="Verdana"/>
                <w:sz w:val="18"/>
                <w:szCs w:val="18"/>
              </w:rPr>
              <w:br/>
              <w:t xml:space="preserve">na inú než spádovú školu, Centrálny register detí, žiakov </w:t>
            </w:r>
            <w:r w:rsidRPr="00427D15">
              <w:rPr>
                <w:rFonts w:ascii="Verdana" w:hAnsi="Verdana"/>
                <w:sz w:val="18"/>
                <w:szCs w:val="18"/>
              </w:rPr>
              <w:br/>
              <w:t xml:space="preserve">a poslucháčov, Ústav informácii a prognóz školstva, iné orgány verejnej moci/správy na základe osobitného </w:t>
            </w:r>
            <w:r w:rsidRPr="00427D15">
              <w:rPr>
                <w:rFonts w:ascii="Verdana" w:hAnsi="Verdana"/>
                <w:sz w:val="18"/>
                <w:szCs w:val="18"/>
              </w:rPr>
              <w:lastRenderedPageBreak/>
              <w:t>predpisu</w:t>
            </w:r>
            <w:r w:rsidRPr="00427D15"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Cezhraničný prenos os. údajov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DE2B05">
        <w:trPr>
          <w:trHeight w:val="20"/>
        </w:trPr>
        <w:tc>
          <w:tcPr>
            <w:tcW w:w="3402" w:type="dxa"/>
          </w:tcPr>
          <w:p w:rsidR="00427D15" w:rsidRPr="00A953DF" w:rsidRDefault="00427D1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pStyle w:val="NormlnyWWW"/>
              <w:widowControl w:val="0"/>
              <w:numPr>
                <w:ilvl w:val="0"/>
                <w:numId w:val="18"/>
              </w:numPr>
              <w:tabs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DE2B05" w:rsidRPr="00A953DF" w:rsidRDefault="00DE2B05" w:rsidP="00DE2B05">
            <w:pPr>
              <w:pStyle w:val="NormlnyWWW"/>
              <w:widowControl w:val="0"/>
              <w:numPr>
                <w:ilvl w:val="0"/>
                <w:numId w:val="18"/>
              </w:numPr>
              <w:tabs>
                <w:tab w:val="left" w:pos="1440"/>
              </w:tabs>
              <w:suppressAutoHyphens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deti a zákonní zástupcovia.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tabs>
                <w:tab w:val="left" w:pos="2160"/>
              </w:tabs>
              <w:suppressAutoHyphens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1.) V zmysle § 11 ods. 6 zákona NR SR č. 245/2008 Z. z. o výchove a vzdelávaní (školský zákon) majú školy a školské zariadenia právo získavať a spracúvať osobné údaje: </w:t>
            </w:r>
          </w:p>
          <w:p w:rsidR="00DE2B05" w:rsidRPr="00A953DF" w:rsidRDefault="00DE2B05" w:rsidP="00DE2B05">
            <w:pPr>
              <w:tabs>
                <w:tab w:val="left" w:pos="2694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a) o deťoch v rozsahu </w:t>
            </w:r>
          </w:p>
          <w:p w:rsidR="00DE2B05" w:rsidRPr="00A953DF" w:rsidRDefault="00DE2B05" w:rsidP="00DE2B05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meno a priezvisko, </w:t>
            </w:r>
          </w:p>
          <w:p w:rsidR="00DE2B05" w:rsidRPr="00A953DF" w:rsidRDefault="00DE2B05" w:rsidP="00DE2B05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dátum a miesto narodenia, </w:t>
            </w:r>
          </w:p>
          <w:p w:rsidR="00DE2B05" w:rsidRPr="00A953DF" w:rsidRDefault="00DE2B05" w:rsidP="00DE2B05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bydlisko, </w:t>
            </w:r>
          </w:p>
          <w:p w:rsidR="00DE2B05" w:rsidRPr="00A953DF" w:rsidRDefault="00DE2B05" w:rsidP="00DE2B05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rodné číslo, </w:t>
            </w:r>
          </w:p>
          <w:p w:rsidR="00DE2B05" w:rsidRPr="00A953DF" w:rsidRDefault="00DE2B05" w:rsidP="00DE2B05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štátna príslušnosť, </w:t>
            </w:r>
          </w:p>
          <w:p w:rsidR="00DE2B05" w:rsidRPr="00A953DF" w:rsidRDefault="00DE2B05" w:rsidP="00DE2B05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národnosť, </w:t>
            </w:r>
          </w:p>
          <w:p w:rsidR="00DE2B05" w:rsidRPr="00A953DF" w:rsidRDefault="00DE2B05" w:rsidP="00DE2B05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fyzického zdravia a duševného zdravia, </w:t>
            </w:r>
          </w:p>
          <w:p w:rsidR="00DE2B05" w:rsidRPr="00A953DF" w:rsidRDefault="00DE2B05" w:rsidP="00DE2B05">
            <w:pPr>
              <w:numPr>
                <w:ilvl w:val="0"/>
                <w:numId w:val="20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mentálnej úrovne vrátane výsledkov pedagogicko-psychologickej a špeciálno-pedagogickej diagnostiky, </w:t>
            </w:r>
          </w:p>
          <w:p w:rsidR="00DE2B05" w:rsidRPr="00A953DF" w:rsidRDefault="00DE2B05" w:rsidP="00DE2B05">
            <w:pPr>
              <w:tabs>
                <w:tab w:val="left" w:pos="2694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b) o identifikácii zákonných zástupcov dieťaťa (meno </w:t>
            </w:r>
            <w:r w:rsidRPr="00A953DF">
              <w:rPr>
                <w:rFonts w:ascii="Verdana" w:hAnsi="Verdana" w:cs="Arial"/>
                <w:sz w:val="18"/>
                <w:szCs w:val="18"/>
              </w:rPr>
              <w:br/>
              <w:t>a priezvisko, adresa zamestnávateľa, trvalé bydlisko, telefónny kontakt).</w:t>
            </w:r>
          </w:p>
          <w:p w:rsidR="00DE2B05" w:rsidRPr="00A953DF" w:rsidRDefault="00DE2B05" w:rsidP="00DE2B05">
            <w:pPr>
              <w:tabs>
                <w:tab w:val="left" w:pos="2160"/>
              </w:tabs>
              <w:suppressAutoHyphens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B05" w:rsidRPr="00A953DF" w:rsidRDefault="00DE2B05" w:rsidP="00DE2B05">
            <w:pPr>
              <w:tabs>
                <w:tab w:val="left" w:pos="2160"/>
              </w:tabs>
              <w:suppressAutoHyphens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2.) V zmysle § 157 ods. 7 zákona NR SR č. 245/2008 Z. z. o výchove a vzdelávaní (školský zákon) sa v centrálnom registri detí, žiakov a poslucháčov vedú tieto osobné údaje:</w:t>
            </w:r>
          </w:p>
          <w:p w:rsidR="00DE2B05" w:rsidRPr="00A953DF" w:rsidRDefault="00DE2B05" w:rsidP="00DE2B05">
            <w:pPr>
              <w:tabs>
                <w:tab w:val="left" w:pos="2694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E2B05" w:rsidRPr="00A953DF" w:rsidRDefault="00DE2B05" w:rsidP="00DE2B05">
            <w:pPr>
              <w:tabs>
                <w:tab w:val="left" w:pos="2694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a) ak ide o dieťa, 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meno a priezvisko, rodné priezvisko,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dátum, miesto, okres a štát narodenia,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dátum a miesto úmrtia alebo údaj o vyhlásení </w:t>
            </w:r>
            <w:r w:rsidRPr="00A953DF">
              <w:rPr>
                <w:rFonts w:ascii="Verdana" w:hAnsi="Verdana" w:cs="Arial"/>
                <w:sz w:val="18"/>
                <w:szCs w:val="18"/>
              </w:rPr>
              <w:br/>
              <w:t xml:space="preserve">za mŕtveho alebo zrušení vyhlásenia za mŕtveho,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rodné číslo,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pohlavie,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národnosť,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štátne občianstvo,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adresa bydliska a druh pobytu,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kontakt na účely komunikácie,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adresa bydliska, z ktorého dochádza do školy,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skutočnosti podľa § 144 ods. 7 písm. d),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prijatie, zaradenie a forma organizácie výchovy </w:t>
            </w:r>
            <w:r w:rsidRPr="00A953DF">
              <w:rPr>
                <w:rFonts w:ascii="Verdana" w:hAnsi="Verdana" w:cs="Arial"/>
                <w:sz w:val="18"/>
                <w:szCs w:val="18"/>
              </w:rPr>
              <w:br/>
              <w:t xml:space="preserve">a vzdelávania v škole, školskom zariadení, stredisku praktického vyučovania alebo pracovisku praktického vyučovania a údaje o účasti na aktivitách v nich,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počet vyučovacích hodín, ktoré neabsolvoval bez ospravedlnenia, a to za každý kalendárny mesiac školského roka,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rozhodnutia týkajúce sa výchovy a starostlivosti. </w:t>
            </w:r>
          </w:p>
          <w:p w:rsidR="00DE2B05" w:rsidRPr="00A953DF" w:rsidRDefault="00DE2B05" w:rsidP="00DE2B05">
            <w:pPr>
              <w:tabs>
                <w:tab w:val="left" w:pos="2694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b) ak ide o zákonného zástupcu dieťaťa, žiaka alebo poslucháča,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osobné údaje v rozsahu podľa písmena a) prvého až dvanásteho bodu,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lastRenderedPageBreak/>
              <w:t xml:space="preserve">dosiahnuté vzdelanie, 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21"/>
              </w:num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adresa sídla alebo miesta podnikania zákonného zástupcu alebo jeho zamestnávateľa.</w:t>
            </w:r>
          </w:p>
        </w:tc>
      </w:tr>
      <w:tr w:rsidR="00DE2B05" w:rsidRPr="00A953DF" w:rsidTr="00DE2B05">
        <w:tc>
          <w:tcPr>
            <w:tcW w:w="9156" w:type="dxa"/>
            <w:gridSpan w:val="2"/>
            <w:shd w:val="clear" w:color="auto" w:fill="00B050"/>
          </w:tcPr>
          <w:p w:rsidR="00DE2B05" w:rsidRPr="00A953DF" w:rsidRDefault="00DE2B05" w:rsidP="00DE2B05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lastRenderedPageBreak/>
              <w:t>III.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PROPAGÁCIA PREVÁDZKOVATEĽA</w:t>
            </w:r>
          </w:p>
        </w:tc>
      </w:tr>
      <w:tr w:rsidR="00DE2B05" w:rsidRPr="00A953DF" w:rsidTr="00DE2B05">
        <w:trPr>
          <w:trHeight w:val="631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DE2B05" w:rsidRDefault="00DE2B05" w:rsidP="00DE2B0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E2B05" w:rsidRPr="00DE2B05" w:rsidRDefault="00DE2B05" w:rsidP="00DE2B05">
            <w:pPr>
              <w:tabs>
                <w:tab w:val="left" w:pos="108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="000475C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zverejňovania fotografií zamestnancov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br/>
              <w:t xml:space="preserve">so zámerom budovať jeho dobré meno, propagovať prevádzkovateľa na jeho webovom sídle, vo vnútorných administratívnych priestoroch, na sociálnych sieťach </w:t>
            </w:r>
            <w:r w:rsidRPr="00A953DF">
              <w:rPr>
                <w:rFonts w:ascii="Verdana" w:hAnsi="Verdana" w:cs="Verdana"/>
                <w:sz w:val="18"/>
                <w:szCs w:val="18"/>
              </w:rPr>
              <w:br/>
              <w:t>so zámerom budovať jeho dobré meno</w:t>
            </w:r>
            <w:r w:rsidRPr="00A953D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Súhlas v zmysle Nariadenia Európskeho parlamentu a Rady (EÚ) 2016/679 o ochrane fyzických osôb  pri spracúvaní osobných údajov a o voľnom pohybe takýchto údajov. 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DE2B05" w:rsidRPr="00A953DF" w:rsidRDefault="00427D15" w:rsidP="00DE2B05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Verejnosť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DE2B05">
        <w:trPr>
          <w:trHeight w:val="20"/>
        </w:trPr>
        <w:tc>
          <w:tcPr>
            <w:tcW w:w="3402" w:type="dxa"/>
          </w:tcPr>
          <w:p w:rsidR="00427D15" w:rsidRPr="00A953DF" w:rsidRDefault="00427D1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pStyle w:val="Odsekzoznamu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:rsidR="00DE2B05" w:rsidRPr="00A953DF" w:rsidRDefault="00DE2B05" w:rsidP="00DE2B05">
            <w:pPr>
              <w:pStyle w:val="Odsekzoznamu"/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prevádzkovateľa IS.</w:t>
            </w:r>
          </w:p>
        </w:tc>
      </w:tr>
      <w:tr w:rsidR="00DE2B05" w:rsidRPr="00A953DF" w:rsidTr="00DE2B05">
        <w:trPr>
          <w:trHeight w:val="20"/>
        </w:trPr>
        <w:tc>
          <w:tcPr>
            <w:tcW w:w="3402" w:type="dxa"/>
          </w:tcPr>
          <w:p w:rsidR="00DE2B05" w:rsidRPr="00A953DF" w:rsidRDefault="00DE2B05" w:rsidP="00DE2B0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meno a priezvisko,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trieda,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pracovné zaradenie,</w:t>
            </w:r>
          </w:p>
          <w:p w:rsidR="00DE2B05" w:rsidRPr="00A953DF" w:rsidRDefault="00DE2B05" w:rsidP="00DE2B0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fotografia (farebná alebo čiernobiela),</w:t>
            </w:r>
          </w:p>
          <w:p w:rsidR="00DE2B05" w:rsidRPr="00A953DF" w:rsidRDefault="00DE2B05" w:rsidP="00427D15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videozáznam</w:t>
            </w:r>
            <w:r w:rsidR="00427D15">
              <w:rPr>
                <w:rFonts w:ascii="Verdana" w:hAnsi="Verdana" w:cs="Lucida Sans Unicode"/>
                <w:iCs/>
                <w:sz w:val="18"/>
                <w:szCs w:val="18"/>
              </w:rPr>
              <w:t>.</w:t>
            </w:r>
          </w:p>
        </w:tc>
      </w:tr>
      <w:tr w:rsidR="009E400D" w:rsidRPr="00A953DF" w:rsidTr="000475C1">
        <w:tc>
          <w:tcPr>
            <w:tcW w:w="9156" w:type="dxa"/>
            <w:gridSpan w:val="2"/>
            <w:shd w:val="clear" w:color="auto" w:fill="00B050"/>
          </w:tcPr>
          <w:p w:rsidR="009E400D" w:rsidRPr="00A953DF" w:rsidRDefault="009E400D" w:rsidP="000475C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III.</w:t>
            </w:r>
            <w:r w:rsidR="000475C1">
              <w:rPr>
                <w:rFonts w:ascii="Verdana" w:hAnsi="Verdana"/>
                <w:b/>
                <w:sz w:val="18"/>
                <w:szCs w:val="18"/>
              </w:rPr>
              <w:t>8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FOTOGRAFIE Z VEREJNÝCH PODUJATÍ</w:t>
            </w:r>
          </w:p>
        </w:tc>
      </w:tr>
      <w:tr w:rsidR="009E400D" w:rsidRPr="00A953DF" w:rsidTr="000475C1">
        <w:trPr>
          <w:trHeight w:val="631"/>
        </w:trPr>
        <w:tc>
          <w:tcPr>
            <w:tcW w:w="3402" w:type="dxa"/>
          </w:tcPr>
          <w:p w:rsidR="009E400D" w:rsidRPr="00A953DF" w:rsidRDefault="009E400D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9E400D" w:rsidRPr="00A953DF" w:rsidRDefault="009E400D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9E400D" w:rsidRPr="00A953DF" w:rsidRDefault="009E400D" w:rsidP="000475C1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>propagácie prevádzkovateľa, zverejňovania fotografií so zámerom budovať jeho dobré meno, propagovať prevádzkovateľa na jeho webovom sídle, vo vnútorných administratívnych prie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storoch, na sociálnych sieťach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>so zámerom budovať jeho dobré meno</w:t>
            </w:r>
            <w:r w:rsidRPr="00A953D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E400D" w:rsidRPr="00A953DF" w:rsidTr="000475C1">
        <w:trPr>
          <w:trHeight w:val="20"/>
        </w:trPr>
        <w:tc>
          <w:tcPr>
            <w:tcW w:w="3402" w:type="dxa"/>
          </w:tcPr>
          <w:p w:rsidR="009E400D" w:rsidRPr="00A953DF" w:rsidRDefault="009E400D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9E400D" w:rsidRPr="00A953DF" w:rsidRDefault="009E400D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z verejných akcií</w:t>
            </w:r>
          </w:p>
        </w:tc>
      </w:tr>
      <w:tr w:rsidR="009E400D" w:rsidRPr="00A953DF" w:rsidTr="000475C1">
        <w:trPr>
          <w:trHeight w:val="20"/>
        </w:trPr>
        <w:tc>
          <w:tcPr>
            <w:tcW w:w="3402" w:type="dxa"/>
          </w:tcPr>
          <w:p w:rsidR="009E400D" w:rsidRPr="00A953DF" w:rsidRDefault="009E400D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9E400D" w:rsidRPr="00A953DF" w:rsidRDefault="009E400D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majetku a bezpečnosti prevádzkovateľa a dotknutých osôb</w:t>
            </w:r>
          </w:p>
        </w:tc>
      </w:tr>
      <w:tr w:rsidR="009E400D" w:rsidRPr="00A953DF" w:rsidTr="000475C1">
        <w:trPr>
          <w:trHeight w:val="20"/>
        </w:trPr>
        <w:tc>
          <w:tcPr>
            <w:tcW w:w="3402" w:type="dxa"/>
          </w:tcPr>
          <w:p w:rsidR="009E400D" w:rsidRPr="00A953DF" w:rsidRDefault="009E400D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9E400D" w:rsidRPr="00A953DF" w:rsidRDefault="00427D15" w:rsidP="000475C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Verejnosť</w:t>
            </w:r>
          </w:p>
        </w:tc>
      </w:tr>
      <w:tr w:rsidR="009E400D" w:rsidRPr="00A953DF" w:rsidTr="000475C1">
        <w:trPr>
          <w:trHeight w:val="20"/>
        </w:trPr>
        <w:tc>
          <w:tcPr>
            <w:tcW w:w="3402" w:type="dxa"/>
          </w:tcPr>
          <w:p w:rsidR="009E400D" w:rsidRPr="00A953DF" w:rsidRDefault="009E400D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9E400D" w:rsidRPr="00A953DF" w:rsidRDefault="009E400D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9E400D" w:rsidRPr="00A953DF" w:rsidTr="000475C1">
        <w:trPr>
          <w:trHeight w:val="20"/>
        </w:trPr>
        <w:tc>
          <w:tcPr>
            <w:tcW w:w="3402" w:type="dxa"/>
          </w:tcPr>
          <w:p w:rsidR="009E400D" w:rsidRPr="00A953DF" w:rsidRDefault="009E400D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9E400D" w:rsidRPr="00A953DF" w:rsidRDefault="009E400D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9E400D" w:rsidRPr="0065572A" w:rsidTr="000475C1">
        <w:trPr>
          <w:trHeight w:val="20"/>
        </w:trPr>
        <w:tc>
          <w:tcPr>
            <w:tcW w:w="3402" w:type="dxa"/>
          </w:tcPr>
          <w:p w:rsidR="009E400D" w:rsidRPr="00A953DF" w:rsidRDefault="009E400D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9E400D" w:rsidRPr="0065572A" w:rsidRDefault="009E400D" w:rsidP="000475C1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 xml:space="preserve">Účastníci verejných podujatí. </w:t>
            </w:r>
          </w:p>
        </w:tc>
      </w:tr>
      <w:tr w:rsidR="009E400D" w:rsidRPr="00453E52" w:rsidTr="000475C1">
        <w:trPr>
          <w:trHeight w:val="20"/>
        </w:trPr>
        <w:tc>
          <w:tcPr>
            <w:tcW w:w="3402" w:type="dxa"/>
          </w:tcPr>
          <w:p w:rsidR="009E400D" w:rsidRPr="00A953DF" w:rsidRDefault="009E400D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9E400D" w:rsidRPr="00453E52" w:rsidRDefault="009E400D" w:rsidP="000475C1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fotogra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>fia (farebná alebo čiernobiela)</w:t>
            </w:r>
          </w:p>
        </w:tc>
      </w:tr>
      <w:tr w:rsidR="00A87D6C" w:rsidRPr="00A953DF" w:rsidTr="005F05DA">
        <w:tc>
          <w:tcPr>
            <w:tcW w:w="9156" w:type="dxa"/>
            <w:gridSpan w:val="2"/>
            <w:shd w:val="clear" w:color="auto" w:fill="00B050"/>
          </w:tcPr>
          <w:p w:rsidR="00A87D6C" w:rsidRPr="00A953DF" w:rsidRDefault="00A87D6C" w:rsidP="000475C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</w:t>
            </w:r>
            <w:r w:rsidR="000475C1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STRAVOVANIE (JEDÁLEŇ)</w:t>
            </w:r>
          </w:p>
        </w:tc>
      </w:tr>
      <w:tr w:rsidR="00A87D6C" w:rsidRPr="00A953DF" w:rsidTr="00427D15">
        <w:trPr>
          <w:trHeight w:val="416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87D6C" w:rsidRPr="00A953DF" w:rsidRDefault="00A87D6C" w:rsidP="005F05D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A87D6C" w:rsidRPr="00A953DF" w:rsidTr="005F05DA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A87D6C" w:rsidRPr="00A953DF" w:rsidTr="00C95BB1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Ústavou SR, </w:t>
            </w: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zákonom NR SR č. 18/2018 Z. z. o ochrane osobných údajov, zákonom NR SR č. 245/2008 Z. z. o výchove                     a vzdelávaní (školský zákon) v znení neskorších predpisov, Vyhláškou Ministerstva školstva Slovenskej republiky                           č. 330/2009 Z. z. o zariadení školského stravovania, zákonom NR SR č. 36/2005 Z. z. o rodine, zákonom SNR                č. 596/2003 Z. z. o štátnej správe v školstve a školskej samospráve, zákonom NR SR č. 540/2001 Z. z. o štátnej štatistike a súvisiacimi platnými právnymi predpismi.</w:t>
            </w:r>
          </w:p>
        </w:tc>
      </w:tr>
      <w:tr w:rsidR="00A87D6C" w:rsidRPr="00A953DF" w:rsidTr="00C95BB1">
        <w:trPr>
          <w:trHeight w:val="20"/>
        </w:trPr>
        <w:tc>
          <w:tcPr>
            <w:tcW w:w="3402" w:type="dxa"/>
          </w:tcPr>
          <w:p w:rsidR="00A87D6C" w:rsidRPr="00A953DF" w:rsidRDefault="00A87D6C" w:rsidP="002F371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príjemcov 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zriaďovateľ.</w:t>
            </w:r>
          </w:p>
        </w:tc>
      </w:tr>
      <w:tr w:rsidR="00A87D6C" w:rsidRPr="00A953DF" w:rsidTr="00C95BB1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C95BB1">
        <w:trPr>
          <w:trHeight w:val="20"/>
        </w:trPr>
        <w:tc>
          <w:tcPr>
            <w:tcW w:w="3402" w:type="dxa"/>
          </w:tcPr>
          <w:p w:rsidR="00427D15" w:rsidRPr="00A953DF" w:rsidRDefault="00427D15" w:rsidP="005F05D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87D6C" w:rsidRPr="00A953DF" w:rsidTr="00C95BB1">
        <w:trPr>
          <w:trHeight w:val="20"/>
        </w:trPr>
        <w:tc>
          <w:tcPr>
            <w:tcW w:w="3402" w:type="dxa"/>
          </w:tcPr>
          <w:p w:rsidR="00A87D6C" w:rsidRPr="00A953DF" w:rsidRDefault="00A87D6C" w:rsidP="00B90F1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87D6C" w:rsidRPr="00A953DF" w:rsidTr="00C95BB1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pStyle w:val="Odsekzoznamu"/>
              <w:numPr>
                <w:ilvl w:val="0"/>
                <w:numId w:val="8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</w:p>
          <w:p w:rsidR="00A87D6C" w:rsidRPr="00A953DF" w:rsidRDefault="00A87D6C" w:rsidP="009D572A">
            <w:pPr>
              <w:pStyle w:val="Odsekzoznamu"/>
              <w:numPr>
                <w:ilvl w:val="0"/>
                <w:numId w:val="8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zákonní zástupcovia stravníkov (detí).</w:t>
            </w:r>
          </w:p>
        </w:tc>
      </w:tr>
      <w:tr w:rsidR="00A87D6C" w:rsidRPr="00A953DF" w:rsidTr="00C95BB1">
        <w:trPr>
          <w:trHeight w:val="20"/>
        </w:trPr>
        <w:tc>
          <w:tcPr>
            <w:tcW w:w="3402" w:type="dxa"/>
          </w:tcPr>
          <w:p w:rsidR="00A87D6C" w:rsidRPr="00A953DF" w:rsidRDefault="00A87D6C" w:rsidP="005F05D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meno a priezvisko stravníka,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dátum narodenia,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adresa, bydlisko,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meno a priezvisko zákonného zástupcu,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 xml:space="preserve">telefónne číslo zákonného zástupcu, </w:t>
            </w:r>
          </w:p>
          <w:p w:rsidR="00A87D6C" w:rsidRPr="00A953DF" w:rsidRDefault="00A87D6C" w:rsidP="009D572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-</w:t>
            </w:r>
            <w:r w:rsidRPr="00A953DF">
              <w:rPr>
                <w:rFonts w:ascii="Verdana" w:hAnsi="Verdana"/>
                <w:sz w:val="18"/>
                <w:szCs w:val="18"/>
              </w:rPr>
              <w:tab/>
              <w:t>číslo účtu/IBAN</w:t>
            </w:r>
          </w:p>
        </w:tc>
      </w:tr>
      <w:tr w:rsidR="00A325F9" w:rsidRPr="00A953DF" w:rsidTr="000475C1">
        <w:tc>
          <w:tcPr>
            <w:tcW w:w="9156" w:type="dxa"/>
            <w:gridSpan w:val="2"/>
            <w:shd w:val="clear" w:color="auto" w:fill="00B050"/>
          </w:tcPr>
          <w:p w:rsidR="00A325F9" w:rsidRPr="00A953DF" w:rsidRDefault="00A325F9" w:rsidP="000475C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III.1</w:t>
            </w:r>
            <w:r w:rsidR="000475C1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  <w:r w:rsidR="000475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A325F9" w:rsidRPr="00A953DF" w:rsidTr="000475C1">
        <w:trPr>
          <w:trHeight w:val="631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325F9" w:rsidRPr="00A953DF" w:rsidRDefault="00A325F9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Súhlas v zmysle Nariadenia Európskeho parlamentu a Rady (EÚ) 2016/679 o ochrane fyzických osôb  pri spracúvaní osobných údajov a o voľnom pohybe takýchto údajov. 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A325F9" w:rsidRPr="00A953DF" w:rsidRDefault="000475C1" w:rsidP="000475C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Sprostredkovateľ 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</w:t>
            </w:r>
            <w:r w:rsidR="000475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="000475C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meno, priezvisko, rodné meno, titul,</w:t>
            </w:r>
          </w:p>
          <w:p w:rsidR="00A325F9" w:rsidRPr="00A953DF" w:rsidRDefault="00A325F9" w:rsidP="000475C1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trvalý pobyt, prechodný pobyt, predchádzajúci pobyt,</w:t>
            </w:r>
          </w:p>
          <w:p w:rsidR="00A325F9" w:rsidRPr="00A953DF" w:rsidRDefault="00A325F9" w:rsidP="000475C1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telefonický kontakt, iné identifikačné údaje,</w:t>
            </w:r>
          </w:p>
          <w:p w:rsidR="00A325F9" w:rsidRPr="00A953DF" w:rsidRDefault="00A325F9" w:rsidP="000475C1">
            <w:pPr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odpis registra trestov.</w:t>
            </w:r>
          </w:p>
        </w:tc>
      </w:tr>
      <w:tr w:rsidR="00A325F9" w:rsidRPr="00A953DF" w:rsidTr="000475C1">
        <w:tc>
          <w:tcPr>
            <w:tcW w:w="9156" w:type="dxa"/>
            <w:gridSpan w:val="2"/>
            <w:shd w:val="clear" w:color="auto" w:fill="00B050"/>
          </w:tcPr>
          <w:p w:rsidR="00A325F9" w:rsidRPr="00A953DF" w:rsidRDefault="00A325F9" w:rsidP="000475C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III.1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 xml:space="preserve">1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EVIDENCIA UCHÁDZAČOV O ZAMESTNANIE Z ÚRADU PRÁCE, SOCIÁLNYCH VECÍ A RODINY SR VYKONÁVAJÚCICH U PREVÁDZKOVATEĽA ABSOLVENTSKÚ PRAX</w:t>
            </w:r>
          </w:p>
        </w:tc>
      </w:tr>
      <w:tr w:rsidR="00A325F9" w:rsidRPr="00A953DF" w:rsidTr="00427D15">
        <w:trPr>
          <w:trHeight w:val="425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325F9" w:rsidRPr="00A953DF" w:rsidRDefault="00A325F9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 zamestnanie              z ÚPSVaR SR na absolventskej praxi u prevádzkovateľa. Účelom je v zmysle dohody prevádzkovateľa s ÚPSVaR umožniť dotknutým osobám vykonávať absolventskú prax podľa § 51 Zákona o službách zamestnanosti v podmienkach prevádzkovateľa (zamestnávateľa).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u prevádzkovateľa absolventskú prax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č. 5/2004 Z. z. o službách zamestnanosti a o zmene                   a doplnení niektorých zákonov, </w:t>
            </w:r>
            <w:r w:rsidRPr="000475C1">
              <w:rPr>
                <w:rFonts w:ascii="Verdana" w:hAnsi="Verdana"/>
                <w:sz w:val="18"/>
                <w:szCs w:val="18"/>
              </w:rPr>
              <w:t xml:space="preserve">zákon NR SR č. 124/2006 </w:t>
            </w:r>
            <w:r w:rsidRPr="000475C1">
              <w:rPr>
                <w:rFonts w:ascii="Verdana" w:hAnsi="Verdana"/>
                <w:sz w:val="18"/>
                <w:szCs w:val="18"/>
              </w:rPr>
              <w:br/>
              <w:t xml:space="preserve">Z. z. o bezpečnosti a ochrane zdravia pri práci a o zmene </w:t>
            </w:r>
            <w:r w:rsidRPr="000475C1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Uchádzači o zamestnanie z ÚPSVaR SR (absolventi stredoškolského alebo vysokoškolského štúdia) vykonávajúci u prevádzkovateľa absolventskú prax.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meno, priezvisko, titul,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rodné číslo,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telefónne číslo, e-mailová adresa,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číslo dohody o absolventskej praxi,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zamestnávateľ,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vzdelanie,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údaje o dochádzke,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súvisiace dokumenty</w:t>
            </w:r>
          </w:p>
        </w:tc>
      </w:tr>
      <w:tr w:rsidR="00A325F9" w:rsidRPr="00A953DF" w:rsidTr="000475C1">
        <w:tc>
          <w:tcPr>
            <w:tcW w:w="9156" w:type="dxa"/>
            <w:gridSpan w:val="2"/>
            <w:shd w:val="clear" w:color="auto" w:fill="00B050"/>
          </w:tcPr>
          <w:p w:rsidR="00A325F9" w:rsidRPr="00A953DF" w:rsidRDefault="00A325F9" w:rsidP="000475C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III.1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UCHÁDZAČOV O ZAMESTNANIE Z ÚRADU PRÁCE, SOCIÁLNYCH VECÍ A RODINY SR VYKONÁVAJÚCICH U PREVÁDZKOVATEĽA AKTIVAČNÚ ČINNOSŤ FORMOU DOBROVOĽNÍCKEJ SLUŽBY</w:t>
            </w:r>
          </w:p>
        </w:tc>
      </w:tr>
      <w:tr w:rsidR="00A325F9" w:rsidRPr="00A953DF" w:rsidTr="000475C1">
        <w:trPr>
          <w:trHeight w:val="837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325F9" w:rsidRPr="00A953DF" w:rsidRDefault="00A325F9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ÚPSVaR SR vykonávajúcich aktivačnú činnosť formou dobrovoľníckej služby u prevádzkovateľa. Účelom je v zmysle dohody prevádzkovateľa s ÚPSVaR SR umožniť dotknutým osobám vykonávať aktivačnú činnosť formou dobrovoľníckej služby v zmysle § 52a Zákona o službách zamestnanosti v podmienkach prevádzkovateľa.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         u prevádzkovateľa aktivačnú činnosť formou dobrovoľníckej služby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 xml:space="preserve">a doplnení niektorých zákonov, </w:t>
            </w:r>
            <w:r w:rsidRPr="000475C1">
              <w:rPr>
                <w:rFonts w:ascii="Verdana" w:hAnsi="Verdana"/>
                <w:sz w:val="18"/>
                <w:szCs w:val="18"/>
              </w:rPr>
              <w:t xml:space="preserve">zákon NR SR č. 124/2006 </w:t>
            </w:r>
            <w:r w:rsidRPr="000475C1">
              <w:rPr>
                <w:rFonts w:ascii="Verdana" w:hAnsi="Verdana"/>
                <w:sz w:val="18"/>
                <w:szCs w:val="18"/>
              </w:rPr>
              <w:br/>
              <w:t xml:space="preserve">Z. z. o bezpečnosti a ochrane zdravia pri práci a o zmene </w:t>
            </w:r>
            <w:r w:rsidRPr="000475C1">
              <w:rPr>
                <w:rFonts w:ascii="Verdana" w:hAnsi="Verdana"/>
                <w:sz w:val="18"/>
                <w:szCs w:val="18"/>
              </w:rPr>
              <w:br/>
              <w:t>a doplnení niektorých zákonov.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  <w:r w:rsidR="000475C1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Uchádzači o zamestnanie z ÚPSVaR SR vykonávajúci aktivačnú činnosť formou dobrovoľníckej služby.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meno, priezvisko, titul,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rodné číslo,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telefónne číslo, e-mailová adresa,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číslo dohody o aktivačnej činnosti formou dobrovoľníckej služby,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zamestnávateľ, dosiahnutý stupeň vzdelania,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údaje o dochádzke,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súvisiace dokumenty.</w:t>
            </w:r>
          </w:p>
        </w:tc>
      </w:tr>
      <w:tr w:rsidR="00A325F9" w:rsidRPr="00A953DF" w:rsidTr="000475C1">
        <w:tc>
          <w:tcPr>
            <w:tcW w:w="9156" w:type="dxa"/>
            <w:gridSpan w:val="2"/>
            <w:shd w:val="clear" w:color="auto" w:fill="00B050"/>
          </w:tcPr>
          <w:p w:rsidR="00A325F9" w:rsidRPr="00A953DF" w:rsidRDefault="00A325F9" w:rsidP="00427D15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lastRenderedPageBreak/>
              <w:t>III.1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ODBORNÁ PRAX</w:t>
            </w:r>
          </w:p>
        </w:tc>
      </w:tr>
      <w:tr w:rsidR="00A325F9" w:rsidRPr="00A953DF" w:rsidTr="000475C1">
        <w:trPr>
          <w:trHeight w:val="837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325F9" w:rsidRPr="00A953DF" w:rsidRDefault="00A325F9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Zákon NR SR č. 245/2008 Z. z. o výchove a vzdelávaní (Školský zákon) a o zmene a doplnení niektorých zákonov              v znení neskorších predpisov, zákon o vysokých školách               č. 131/2002 Z. z. o vysokých školách a o zmene a doplnení niektorých zákonov, </w:t>
            </w:r>
            <w:r w:rsidRPr="000475C1">
              <w:rPr>
                <w:rFonts w:ascii="Verdana" w:hAnsi="Verdana"/>
                <w:sz w:val="18"/>
                <w:szCs w:val="18"/>
              </w:rPr>
              <w:t xml:space="preserve">zákon NR SR č. 124/2006 </w:t>
            </w:r>
            <w:r w:rsidRPr="000475C1">
              <w:rPr>
                <w:rFonts w:ascii="Verdana" w:hAnsi="Verdana"/>
                <w:sz w:val="18"/>
                <w:szCs w:val="18"/>
              </w:rPr>
              <w:br/>
              <w:t xml:space="preserve">Z. z. o bezpečnosti a ochrane zdravia pri práci a o zmene </w:t>
            </w:r>
            <w:r w:rsidRPr="000475C1">
              <w:rPr>
                <w:rFonts w:ascii="Verdana" w:hAnsi="Verdana"/>
                <w:sz w:val="18"/>
                <w:szCs w:val="18"/>
              </w:rPr>
              <w:br/>
              <w:t>a doplnení niektorých zákonov.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Odsekzoznamu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meno, priezvisko, titul,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dátum narodenia,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vzdelanie,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kontaktné údaje,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adresa.</w:t>
            </w:r>
          </w:p>
        </w:tc>
      </w:tr>
      <w:tr w:rsidR="00A325F9" w:rsidRPr="00A953DF" w:rsidTr="000475C1">
        <w:tc>
          <w:tcPr>
            <w:tcW w:w="9156" w:type="dxa"/>
            <w:gridSpan w:val="2"/>
            <w:shd w:val="clear" w:color="auto" w:fill="00B050"/>
          </w:tcPr>
          <w:p w:rsidR="00A325F9" w:rsidRPr="00A953DF" w:rsidRDefault="00A325F9" w:rsidP="000475C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III.1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UCHÁDZAČOV O ZAMESTNANIE Z ÚRADU PRÁCE, SOCIÁLNYCH VECÍ A RODINY SR VYKONÁVAJÚCICH U PREVÁDZKOVATEĽA AKTIVAČNÚ ČINNOSŤ FORMOU MENŠÍCH OBECNÝCH SLUŽIEB PRE OBEC ALEBO FORMOU MENŠÍCH SLUŽIEB PRE SAMOSPRÁVNY KRAJ</w:t>
            </w:r>
          </w:p>
        </w:tc>
      </w:tr>
      <w:tr w:rsidR="00A325F9" w:rsidRPr="00A953DF" w:rsidTr="000475C1">
        <w:trPr>
          <w:trHeight w:val="132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A325F9" w:rsidRPr="00A953DF" w:rsidRDefault="00A325F9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ÚPSVaR SR vykonávajúcich aktivačnú činnosť</w:t>
            </w:r>
            <w:r w:rsidRPr="00A953DF"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formou menších obecných služieb pre obec alebo formou menších služieb pre samosprávny kraj. Účelom je v zmysle dohody prevádzkovateľa s ÚPSVaR SR umožniť dotknutým osobám vykonávať túto formu aktivačnej činnosti v zmysle Zákona o službách zamestnanosti v podmienkach prevádzkovateľa.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         u prevádzkovateľa aktivačnú činnosť formou menších obecných služieb pre obec alebo formou menších služieb pre samosprávny kraj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 xml:space="preserve">a doplnení niektorých zákonov, </w:t>
            </w:r>
            <w:r w:rsidRPr="000475C1">
              <w:rPr>
                <w:rFonts w:ascii="Verdana" w:hAnsi="Verdana"/>
                <w:sz w:val="18"/>
                <w:szCs w:val="18"/>
              </w:rPr>
              <w:t xml:space="preserve">zákon NR SR č. 124/2006 </w:t>
            </w:r>
            <w:r w:rsidRPr="000475C1">
              <w:rPr>
                <w:rFonts w:ascii="Verdana" w:hAnsi="Verdana"/>
                <w:sz w:val="18"/>
                <w:szCs w:val="18"/>
              </w:rPr>
              <w:br/>
              <w:t xml:space="preserve">Z. z. o bezpečnosti a ochrane zdravia pri práci a o zmene </w:t>
            </w:r>
            <w:r w:rsidRPr="000475C1">
              <w:rPr>
                <w:rFonts w:ascii="Verdana" w:hAnsi="Verdana"/>
                <w:sz w:val="18"/>
                <w:szCs w:val="18"/>
              </w:rPr>
              <w:br/>
              <w:t>a doplnení niektorých zákonov.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zriaďovateľ.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Uchádzači o zamestnanie z ÚPSVaR SR vykonávajúci aktivačnú činnosť formou </w:t>
            </w:r>
            <w:proofErr w:type="spellStart"/>
            <w:r w:rsidRPr="00A953DF">
              <w:rPr>
                <w:rFonts w:ascii="Verdana" w:eastAsia="MS Mincho" w:hAnsi="Verdana"/>
                <w:sz w:val="18"/>
                <w:szCs w:val="18"/>
              </w:rPr>
              <w:t>formou</w:t>
            </w:r>
            <w:proofErr w:type="spellEnd"/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 menších obecných služieb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lastRenderedPageBreak/>
              <w:t>pre obec alebo formou menších služieb pre samosprávny kraj</w:t>
            </w:r>
          </w:p>
        </w:tc>
      </w:tr>
      <w:tr w:rsidR="00A325F9" w:rsidRPr="00A953DF" w:rsidTr="000475C1">
        <w:trPr>
          <w:trHeight w:val="20"/>
        </w:trPr>
        <w:tc>
          <w:tcPr>
            <w:tcW w:w="3402" w:type="dxa"/>
          </w:tcPr>
          <w:p w:rsidR="00A325F9" w:rsidRPr="00A953DF" w:rsidRDefault="00A325F9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754" w:type="dxa"/>
          </w:tcPr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meno, priezvisko, titul,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rodné číslo,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telefónne číslo, e-mailová adresa,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číslo dohody o aktivačnej činnosti formou menších obecných služieb pre obec alebo formou menších služieb pre samosprávny kraj,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zamestnávateľ, dosiahnutý stupeň vzdelania,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údaje o dochádzke,</w:t>
            </w:r>
          </w:p>
          <w:p w:rsidR="00A325F9" w:rsidRPr="00A953DF" w:rsidRDefault="00A325F9" w:rsidP="000475C1">
            <w:pPr>
              <w:pStyle w:val="Odsekzoznamu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súvisiace dokumenty.</w:t>
            </w:r>
          </w:p>
        </w:tc>
      </w:tr>
      <w:tr w:rsidR="003552E4" w:rsidRPr="00A953DF" w:rsidTr="000475C1">
        <w:tc>
          <w:tcPr>
            <w:tcW w:w="9156" w:type="dxa"/>
            <w:gridSpan w:val="2"/>
            <w:shd w:val="clear" w:color="auto" w:fill="00B050"/>
          </w:tcPr>
          <w:p w:rsidR="003552E4" w:rsidRPr="00A953DF" w:rsidRDefault="003552E4" w:rsidP="00427D15">
            <w:p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III.1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3552E4" w:rsidRPr="00A953DF" w:rsidTr="000475C1">
        <w:trPr>
          <w:trHeight w:val="837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52E4" w:rsidRPr="00A953DF" w:rsidRDefault="003552E4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  <w:shd w:val="clear" w:color="auto" w:fill="auto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V rámci predmetného informačného systému dochádza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 xml:space="preserve">k spracovaniu osobných údajov fyzických osôb, ktoré sú účastníkmi súťaží organizovaných prevádzkovateľom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za účelom vedenia ich evidencie.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numPr>
                <w:ilvl w:val="0"/>
                <w:numId w:val="70"/>
              </w:numPr>
              <w:tabs>
                <w:tab w:val="left" w:pos="426"/>
              </w:tabs>
              <w:spacing w:after="0"/>
              <w:ind w:left="426"/>
              <w:contextualSpacing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</w:p>
          <w:p w:rsidR="003552E4" w:rsidRPr="00A953DF" w:rsidRDefault="003552E4" w:rsidP="000475C1">
            <w:pPr>
              <w:pStyle w:val="NormlnyWWW"/>
              <w:numPr>
                <w:ilvl w:val="0"/>
                <w:numId w:val="70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iné oprávnené subjekty podľa § 10 ods. 2 zákona NR SR č. 18/2018 Z. z. o ochrane osobných údajov a o zmene a doplnení niektorých zákonov.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pStyle w:val="Odsekzoznamu"/>
              <w:numPr>
                <w:ilvl w:val="0"/>
                <w:numId w:val="71"/>
              </w:numPr>
              <w:spacing w:after="0"/>
              <w:ind w:left="284"/>
              <w:jc w:val="both"/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 xml:space="preserve">meno a priezvisko, 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71"/>
              </w:numPr>
              <w:spacing w:after="0"/>
              <w:ind w:left="284"/>
              <w:jc w:val="both"/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 xml:space="preserve">adresa, 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71"/>
              </w:numPr>
              <w:spacing w:after="0"/>
              <w:ind w:left="284"/>
              <w:jc w:val="both"/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dátum narodenia,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71"/>
              </w:numPr>
              <w:spacing w:after="0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podpis.</w:t>
            </w:r>
          </w:p>
        </w:tc>
      </w:tr>
      <w:tr w:rsidR="003552E4" w:rsidRPr="00A953DF" w:rsidTr="000475C1">
        <w:tc>
          <w:tcPr>
            <w:tcW w:w="9156" w:type="dxa"/>
            <w:gridSpan w:val="2"/>
            <w:shd w:val="clear" w:color="auto" w:fill="00B050"/>
          </w:tcPr>
          <w:p w:rsidR="003552E4" w:rsidRPr="00A953DF" w:rsidRDefault="003552E4" w:rsidP="00427D15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SŤAŽNOSTI</w:t>
            </w:r>
          </w:p>
        </w:tc>
      </w:tr>
      <w:tr w:rsidR="003552E4" w:rsidRPr="00A953DF" w:rsidTr="000475C1">
        <w:trPr>
          <w:trHeight w:val="631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52E4" w:rsidRPr="00A953DF" w:rsidRDefault="003552E4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427D15" w:rsidRDefault="00427D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54"/>
      </w:tblGrid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iné fyzické osoby, ktorých osobné údaje sú nevyhnutné na vybavovanie sťažností.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 xml:space="preserve">meno, priezvisko </w:t>
            </w:r>
          </w:p>
          <w:p w:rsidR="003552E4" w:rsidRPr="00A953DF" w:rsidRDefault="003552E4" w:rsidP="000475C1">
            <w:pPr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 xml:space="preserve">trvalého a prechodného pobytu sťažovateľa, </w:t>
            </w:r>
          </w:p>
          <w:p w:rsidR="003552E4" w:rsidRPr="00A953DF" w:rsidRDefault="003552E4" w:rsidP="000475C1">
            <w:pPr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 xml:space="preserve">adresa sťažovateľa na doručovanie v elektronickej forme, </w:t>
            </w:r>
          </w:p>
          <w:p w:rsidR="003552E4" w:rsidRPr="00A953DF" w:rsidRDefault="003552E4" w:rsidP="000475C1">
            <w:pPr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ďalšie osobné údaje zistené alebo predložené v priebehu vybavovania sťažnosti.</w:t>
            </w:r>
          </w:p>
        </w:tc>
      </w:tr>
      <w:tr w:rsidR="003552E4" w:rsidRPr="00A953DF" w:rsidTr="000475C1">
        <w:tc>
          <w:tcPr>
            <w:tcW w:w="9156" w:type="dxa"/>
            <w:gridSpan w:val="2"/>
            <w:shd w:val="clear" w:color="auto" w:fill="00B050"/>
          </w:tcPr>
          <w:p w:rsidR="003552E4" w:rsidRPr="00A953DF" w:rsidRDefault="003552E4" w:rsidP="00427D15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ŽIADOSTÍ NA ZÁKLADE ZÁKONA Č. 211/2000 Z. Z.  O SLOBODNOM PRÍSTUPE K INFORMÁCIÁM</w:t>
            </w:r>
          </w:p>
        </w:tc>
      </w:tr>
      <w:tr w:rsidR="003552E4" w:rsidRPr="00A953DF" w:rsidTr="000475C1">
        <w:trPr>
          <w:trHeight w:val="631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52E4" w:rsidRPr="00A953DF" w:rsidRDefault="003552E4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                 o slobodnom prístupe k informáciám, ktorý upravuje nielen vzťah medzi povinnými osobami a žiadateľmi, ale aj podmienky, postup a rozsah slobodného prístupu                           k informáciám.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                   o slobodnom prístupe k informáciám a o zmene a doplnení niektorých zákonov, zákonom NR SR č. 18/2018 Z. z.                    o ochrane osobných údajov.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 xml:space="preserve">žiadatelia,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žiadateľ, dotknuté osoby podľa § 9 zákona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br/>
              <w:t xml:space="preserve">č. 211/2000 Z. z.  o slobodnom prístupe k informáciám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br/>
              <w:t xml:space="preserve">a o zmene a doplnení niektorých zákonov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 xml:space="preserve">titul, meno, priezvisko, adresa, ďalšie osobné údaje žiadateľa, </w:t>
            </w:r>
          </w:p>
          <w:p w:rsidR="003552E4" w:rsidRPr="00A953DF" w:rsidRDefault="003552E4" w:rsidP="000475C1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osobné údaje o dotknutej osobe sprístupnené povinnou osobou na základe zákona, predchádzajúceho písomného súhlasu alebo zistené alebo poskytnuté                    v priebehu konania</w:t>
            </w:r>
          </w:p>
        </w:tc>
      </w:tr>
      <w:tr w:rsidR="003552E4" w:rsidRPr="00A953DF" w:rsidTr="000475C1">
        <w:tc>
          <w:tcPr>
            <w:tcW w:w="9156" w:type="dxa"/>
            <w:gridSpan w:val="2"/>
            <w:shd w:val="clear" w:color="auto" w:fill="00B050"/>
          </w:tcPr>
          <w:p w:rsidR="003552E4" w:rsidRPr="00A953DF" w:rsidRDefault="003552E4" w:rsidP="000475C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18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  <w:r w:rsidR="000475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552E4" w:rsidRPr="00A953DF" w:rsidTr="000475C1">
        <w:trPr>
          <w:trHeight w:val="631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52E4" w:rsidRPr="00A953DF" w:rsidRDefault="000475C1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                   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Zákon NR SR č. 395/2002 Z. z. o archívoch a registratúrach, 305/2013 Z. z. o elektronickej podobe výkonu pôsobnosti orgánov verejnej moci a o zmene a doplnení niektorých zákonov (zákon o e-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</w:tbl>
    <w:p w:rsidR="00427D15" w:rsidRPr="00427D15" w:rsidRDefault="00427D15">
      <w:pPr>
        <w:rPr>
          <w:sz w:val="16"/>
        </w:rPr>
      </w:pPr>
      <w:r w:rsidRPr="00427D15">
        <w:rPr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54"/>
      </w:tblGrid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osobné údaje zo všetkých účelov spracúvania vymedzených prevádzkovateľom</w:t>
            </w:r>
          </w:p>
        </w:tc>
      </w:tr>
      <w:tr w:rsidR="003552E4" w:rsidRPr="00A953DF" w:rsidTr="000475C1">
        <w:tc>
          <w:tcPr>
            <w:tcW w:w="9156" w:type="dxa"/>
            <w:gridSpan w:val="2"/>
            <w:shd w:val="clear" w:color="auto" w:fill="00B050"/>
          </w:tcPr>
          <w:p w:rsidR="003552E4" w:rsidRPr="00A953DF" w:rsidRDefault="00427D15" w:rsidP="000475C1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III.19</w:t>
            </w:r>
            <w:r w:rsidR="003552E4" w:rsidRPr="00A953DF">
              <w:rPr>
                <w:rFonts w:ascii="Verdana" w:hAnsi="Verdana"/>
                <w:b/>
                <w:sz w:val="18"/>
                <w:szCs w:val="18"/>
              </w:rPr>
              <w:t xml:space="preserve"> PODNETY PODĽA ZÁKONA NR SR Č. 307/2014 Z. Z. O NIEKTORÝCH OPATRENIACH SÚVISIACICH S OZNAMOVANÍM PROTISPOLOČENSKEJ ČINNOSTI                   A O ZMENE A DOPLNENÍ NIEKTORÝCH ZÁKONOV</w:t>
            </w:r>
          </w:p>
        </w:tc>
      </w:tr>
      <w:tr w:rsidR="003552E4" w:rsidRPr="00A953DF" w:rsidTr="000475C1">
        <w:trPr>
          <w:trHeight w:val="631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52E4" w:rsidRPr="00A953DF" w:rsidRDefault="003552E4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prešetrovanie podnetov podľa zákona NR SR                   č.  307/2014 Z. z. o niektorých opatreniach súvisiacich                  s oznamovaním protispoločenskej činnosti a o zmene                       a doplnení niektorých zákonov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Podnety podľa zákona NR SR č. 307/2014 Z. z.                         o niektorých opatreniach súvisiacich s oznamovaním protispoločenskej činnosti a o zmene a doplnení niektorých zákonov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 307/2014 Z. z. o niektorých opatreniach súvisiacich s oznamovaním protispoločenskej činnosti 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a o zmene a doplnení niektorých zákonov.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pStyle w:val="NormlnyWWW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oznamovateľ</w:t>
            </w:r>
            <w:r w:rsidRPr="00A953DF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3552E4" w:rsidRPr="00A953DF" w:rsidRDefault="003552E4" w:rsidP="000475C1">
            <w:pPr>
              <w:pStyle w:val="NormlnyWWW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osoba, proti ktorej podnet smeruje.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meno a priezvisko</w:t>
            </w:r>
          </w:p>
          <w:p w:rsidR="003552E4" w:rsidRPr="00A953DF" w:rsidRDefault="003552E4" w:rsidP="000475C1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adresa pobytu</w:t>
            </w:r>
          </w:p>
          <w:p w:rsidR="003552E4" w:rsidRPr="00A953DF" w:rsidRDefault="003552E4" w:rsidP="000475C1">
            <w:pPr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ďalšie údaje nevyhnutné na preverenie podnetu</w:t>
            </w:r>
          </w:p>
        </w:tc>
      </w:tr>
      <w:tr w:rsidR="003552E4" w:rsidRPr="00A953DF" w:rsidTr="000475C1">
        <w:tc>
          <w:tcPr>
            <w:tcW w:w="9156" w:type="dxa"/>
            <w:gridSpan w:val="2"/>
            <w:shd w:val="clear" w:color="auto" w:fill="00B050"/>
          </w:tcPr>
          <w:p w:rsidR="003552E4" w:rsidRPr="00A953DF" w:rsidRDefault="003552E4" w:rsidP="00427D15">
            <w:pPr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0475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3552E4" w:rsidRPr="00A953DF" w:rsidTr="000475C1">
        <w:trPr>
          <w:trHeight w:val="631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52E4" w:rsidRPr="00A953DF" w:rsidRDefault="003552E4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Účelom spracúvania osobných údajov v rámci predmetnej agendy je vedenie evidencie členov rady školy a zabezpečovanie ich komunikácie so školou.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Právnym základom spracúvania osobných údajov                v predmetnom IS je s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úhlas v zmysle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Nariadenia Európskeho parlamentu a Rady (EÚ) 2016/679 o ochrane fyzických osôb  pri spracúvaní osobných údajov a o voľnom pohybe takýchto údajov.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27D15" w:rsidRPr="00A953DF" w:rsidTr="000475C1">
        <w:trPr>
          <w:trHeight w:val="20"/>
        </w:trPr>
        <w:tc>
          <w:tcPr>
            <w:tcW w:w="3402" w:type="dxa"/>
          </w:tcPr>
          <w:p w:rsidR="00427D15" w:rsidRPr="00A953DF" w:rsidRDefault="00427D15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</w:tcPr>
          <w:p w:rsidR="00427D15" w:rsidRPr="00A953DF" w:rsidRDefault="00427D15" w:rsidP="00E01CB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Lehoty na vymazanie sa riadia registratúrnym plánom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Členovia rady školy.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</w:tcPr>
          <w:p w:rsidR="003552E4" w:rsidRPr="00A953DF" w:rsidRDefault="003552E4" w:rsidP="000475C1">
            <w:pPr>
              <w:pStyle w:val="Odsekzoznamu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titul, meno, priezvisko, 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e-mailová adresa, 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telefonický kontakt,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adresa bydliska.</w:t>
            </w:r>
          </w:p>
        </w:tc>
      </w:tr>
    </w:tbl>
    <w:p w:rsidR="00427D15" w:rsidRDefault="00427D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54"/>
      </w:tblGrid>
      <w:tr w:rsidR="003552E4" w:rsidRPr="00A953DF" w:rsidTr="000475C1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552E4" w:rsidRPr="00A953DF" w:rsidRDefault="003552E4" w:rsidP="000475C1">
            <w:p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III.2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3552E4" w:rsidRPr="00A953DF" w:rsidTr="000475C1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52E4" w:rsidRPr="00A953DF" w:rsidRDefault="003552E4" w:rsidP="000475C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so samostatne zárobkovo činnými osobami. V rámci predmetnej agendy sú vedené zmluvné vzťahy, faktúry a objednávky, evidencia dodávok a odberov tovarov, služieb a pod.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Zákonom                             o živnostenskom podnikaní (živnostenský zákon)                              a  súvisiacimi právnymi predpismi.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meno, priezvisko, titul,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adresa, bydlisko,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dátum narodenia, 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banka – číslo účtu,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kontaktné údaje.</w:t>
            </w:r>
          </w:p>
        </w:tc>
      </w:tr>
      <w:tr w:rsidR="003552E4" w:rsidRPr="00A953DF" w:rsidTr="000475C1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552E4" w:rsidRPr="00A953DF" w:rsidRDefault="003552E4" w:rsidP="00427D15">
            <w:p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ZÁSTUPCOV DODÁVATEĽOV A ODBERATEĽOV</w:t>
            </w:r>
          </w:p>
        </w:tc>
      </w:tr>
      <w:tr w:rsidR="003552E4" w:rsidRPr="00A953DF" w:rsidTr="000475C1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52E4" w:rsidRPr="00A953DF" w:rsidRDefault="003552E4" w:rsidP="000475C1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Evidencia zástupcov dodávateľov a odberateľov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§ 78 od. 3 zákona </w:t>
            </w:r>
            <w:r w:rsidRPr="00A953DF">
              <w:rPr>
                <w:rFonts w:ascii="Verdana" w:hAnsi="Verdana" w:cs="Arial"/>
                <w:sz w:val="18"/>
                <w:szCs w:val="18"/>
              </w:rPr>
              <w:t>NR SR č. 18/2018 Z. z. o ochrane osobných údajov a o zmene a doplnení niektorých zákonov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Nie sú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753A7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meno, priezvisko, titul,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pracovné, funkčné alebo služobné zaradenie,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osobné číslo zamestnanca, 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zamestnanecké číslo zamestnanca,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odborný útvar,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miesto výkonu práce,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telefónne číslo,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faxové číslo,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adresa elektronickej pošty na pracovisko,</w:t>
            </w:r>
          </w:p>
          <w:p w:rsidR="003552E4" w:rsidRPr="00A953DF" w:rsidRDefault="003552E4" w:rsidP="000475C1">
            <w:pPr>
              <w:pStyle w:val="Odsekzoznamu"/>
              <w:numPr>
                <w:ilvl w:val="0"/>
                <w:numId w:val="63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identifikačné údaje zamestnávateľa.</w:t>
            </w:r>
          </w:p>
        </w:tc>
      </w:tr>
      <w:tr w:rsidR="003552E4" w:rsidRPr="00A953DF" w:rsidTr="000475C1"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552E4" w:rsidRPr="00A953DF" w:rsidRDefault="003552E4" w:rsidP="00427D15">
            <w:p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b/>
                <w:sz w:val="18"/>
                <w:szCs w:val="18"/>
              </w:rPr>
              <w:t>III.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27D15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UPLATŇOVANIE PRÁV DOTKNUTÝCH OSÔB</w:t>
            </w:r>
          </w:p>
        </w:tc>
      </w:tr>
      <w:tr w:rsidR="003552E4" w:rsidRPr="00A953DF" w:rsidTr="000475C1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3552E4" w:rsidRPr="00A953DF" w:rsidRDefault="00875209" w:rsidP="000475C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552E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práv ako dotknutých osôb v zmysle Nariadenia Európskeho parlamentu a Rady (EÚ) 2016/679 </w:t>
            </w:r>
            <w:r w:rsidRPr="00A953DF">
              <w:rPr>
                <w:rFonts w:ascii="Verdana" w:hAnsi="Verdana" w:cs="Arial"/>
                <w:sz w:val="18"/>
                <w:szCs w:val="18"/>
              </w:rPr>
              <w:lastRenderedPageBreak/>
              <w:t>o ochrane fyzických osôb  pri spracúvaní osobných údajov a o voľnom pohybe takýchto údajov.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Názov informačného systému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sz w:val="18"/>
                <w:szCs w:val="18"/>
              </w:rPr>
              <w:t>Čl. 6 ods. 1 písm. c), v súlade s čl. 15 až 22 a 34 Nariadenia Európskeho parlamentu a Rady (EÚ) 2016/679 o ochrane fyzických osôb  pri spracúvaní osobných údajov a o voľnom pohybe takýchto údajov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pStyle w:val="NormlnyWWW"/>
              <w:numPr>
                <w:ilvl w:val="0"/>
                <w:numId w:val="64"/>
              </w:numPr>
              <w:spacing w:before="0" w:beforeAutospacing="0" w:after="0" w:afterAutospacing="0" w:line="276" w:lineRule="auto"/>
              <w:ind w:left="426" w:hanging="426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fyzická osoba, ktorá sa ako dotknutá osoba v rámci prevádzkovateľom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br/>
              <w:t xml:space="preserve">na prevádzkovateľa so žiadosťou uplatniť svoje práva </w:t>
            </w:r>
          </w:p>
        </w:tc>
      </w:tr>
      <w:tr w:rsidR="003552E4" w:rsidRPr="00A953DF" w:rsidTr="000475C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osobných údajov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E4" w:rsidRPr="00A953DF" w:rsidRDefault="003552E4" w:rsidP="000475C1">
            <w:pPr>
              <w:numPr>
                <w:ilvl w:val="0"/>
                <w:numId w:val="65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titul, meno a priezvisko,</w:t>
            </w:r>
          </w:p>
          <w:p w:rsidR="003552E4" w:rsidRPr="00A953DF" w:rsidRDefault="003552E4" w:rsidP="000475C1">
            <w:pPr>
              <w:numPr>
                <w:ilvl w:val="0"/>
                <w:numId w:val="65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adresa, bydlisko,</w:t>
            </w:r>
          </w:p>
          <w:p w:rsidR="003552E4" w:rsidRPr="00A953DF" w:rsidRDefault="003552E4" w:rsidP="000475C1">
            <w:pPr>
              <w:numPr>
                <w:ilvl w:val="0"/>
                <w:numId w:val="65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kontaktné údaje,</w:t>
            </w:r>
          </w:p>
          <w:p w:rsidR="003552E4" w:rsidRPr="00A953DF" w:rsidRDefault="003552E4" w:rsidP="000475C1">
            <w:pPr>
              <w:numPr>
                <w:ilvl w:val="0"/>
                <w:numId w:val="65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údaje z príslušného informačného systému, ktorého sa žiadosť o uplatnenie práv týka,</w:t>
            </w:r>
          </w:p>
          <w:p w:rsidR="003552E4" w:rsidRPr="00A953DF" w:rsidRDefault="003552E4" w:rsidP="000475C1">
            <w:pPr>
              <w:numPr>
                <w:ilvl w:val="0"/>
                <w:numId w:val="65"/>
              </w:num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ďalšie údaje nevyhnutné na vybav</w:t>
            </w:r>
            <w:r w:rsidR="00875209">
              <w:rPr>
                <w:rFonts w:ascii="Verdana" w:hAnsi="Verdana" w:cs="Lucida Sans Unicode"/>
                <w:iCs/>
                <w:sz w:val="18"/>
                <w:szCs w:val="18"/>
              </w:rPr>
              <w:t xml:space="preserve">enie žiadosti o uplatnenie práv </w:t>
            </w:r>
          </w:p>
        </w:tc>
      </w:tr>
    </w:tbl>
    <w:p w:rsidR="00A325F9" w:rsidRDefault="00A325F9"/>
    <w:p w:rsidR="0058210F" w:rsidRPr="003552E4" w:rsidRDefault="00A325F9" w:rsidP="003552E4">
      <w:r>
        <w:t xml:space="preserve"> </w:t>
      </w:r>
    </w:p>
    <w:sectPr w:rsidR="0058210F" w:rsidRPr="003552E4" w:rsidSect="0021589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7D" w:rsidRDefault="00C11F7D" w:rsidP="001C5EA1">
      <w:pPr>
        <w:spacing w:after="0" w:line="240" w:lineRule="auto"/>
      </w:pPr>
      <w:r>
        <w:separator/>
      </w:r>
    </w:p>
  </w:endnote>
  <w:endnote w:type="continuationSeparator" w:id="0">
    <w:p w:rsidR="00C11F7D" w:rsidRDefault="00C11F7D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C1" w:rsidRPr="00B77429" w:rsidRDefault="000475C1">
    <w:pPr>
      <w:pStyle w:val="Pta"/>
      <w:jc w:val="center"/>
      <w:rPr>
        <w:rFonts w:ascii="Times New Roman" w:hAnsi="Times New Roman"/>
        <w:sz w:val="24"/>
        <w:szCs w:val="24"/>
      </w:rPr>
    </w:pPr>
    <w:r w:rsidRPr="00B77429">
      <w:rPr>
        <w:rFonts w:ascii="Times New Roman" w:hAnsi="Times New Roman"/>
        <w:sz w:val="24"/>
        <w:szCs w:val="24"/>
      </w:rPr>
      <w:fldChar w:fldCharType="begin"/>
    </w:r>
    <w:r w:rsidRPr="00B77429">
      <w:rPr>
        <w:rFonts w:ascii="Times New Roman" w:hAnsi="Times New Roman"/>
        <w:sz w:val="24"/>
        <w:szCs w:val="24"/>
      </w:rPr>
      <w:instrText xml:space="preserve"> PAGE   \* MERGEFORMAT </w:instrText>
    </w:r>
    <w:r w:rsidRPr="00B77429">
      <w:rPr>
        <w:rFonts w:ascii="Times New Roman" w:hAnsi="Times New Roman"/>
        <w:sz w:val="24"/>
        <w:szCs w:val="24"/>
      </w:rPr>
      <w:fldChar w:fldCharType="separate"/>
    </w:r>
    <w:r w:rsidR="00C71ECA">
      <w:rPr>
        <w:rFonts w:ascii="Times New Roman" w:hAnsi="Times New Roman"/>
        <w:noProof/>
        <w:sz w:val="24"/>
        <w:szCs w:val="24"/>
      </w:rPr>
      <w:t>17</w:t>
    </w:r>
    <w:r w:rsidRPr="00B77429">
      <w:rPr>
        <w:rFonts w:ascii="Times New Roman" w:hAnsi="Times New Roman"/>
        <w:sz w:val="24"/>
        <w:szCs w:val="24"/>
      </w:rPr>
      <w:fldChar w:fldCharType="end"/>
    </w:r>
  </w:p>
  <w:p w:rsidR="000475C1" w:rsidRPr="00F97723" w:rsidRDefault="000475C1" w:rsidP="00F977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C1" w:rsidRDefault="000475C1">
    <w:pPr>
      <w:pStyle w:val="Pta"/>
      <w:jc w:val="center"/>
    </w:pPr>
  </w:p>
  <w:p w:rsidR="000475C1" w:rsidRDefault="000475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7D" w:rsidRDefault="00C11F7D" w:rsidP="001C5EA1">
      <w:pPr>
        <w:spacing w:after="0" w:line="240" w:lineRule="auto"/>
      </w:pPr>
      <w:r>
        <w:separator/>
      </w:r>
    </w:p>
  </w:footnote>
  <w:footnote w:type="continuationSeparator" w:id="0">
    <w:p w:rsidR="00C11F7D" w:rsidRDefault="00C11F7D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E50B8E"/>
    <w:multiLevelType w:val="hybridMultilevel"/>
    <w:tmpl w:val="33325DF6"/>
    <w:lvl w:ilvl="0" w:tplc="A6F21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3F6679"/>
    <w:multiLevelType w:val="hybridMultilevel"/>
    <w:tmpl w:val="90743B84"/>
    <w:lvl w:ilvl="0" w:tplc="4732A4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78C2A41"/>
    <w:multiLevelType w:val="hybridMultilevel"/>
    <w:tmpl w:val="5B2E528E"/>
    <w:lvl w:ilvl="0" w:tplc="CA76C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525CDE"/>
    <w:multiLevelType w:val="hybridMultilevel"/>
    <w:tmpl w:val="F1A252C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E1466"/>
    <w:multiLevelType w:val="hybridMultilevel"/>
    <w:tmpl w:val="B6C06938"/>
    <w:lvl w:ilvl="0" w:tplc="2BDC01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C1A75E4"/>
    <w:multiLevelType w:val="hybridMultilevel"/>
    <w:tmpl w:val="937EEA78"/>
    <w:lvl w:ilvl="0" w:tplc="B114BE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C113E5"/>
    <w:multiLevelType w:val="hybridMultilevel"/>
    <w:tmpl w:val="CA7A43E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530403"/>
    <w:multiLevelType w:val="hybridMultilevel"/>
    <w:tmpl w:val="468AAA64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1F45EC3"/>
    <w:multiLevelType w:val="hybridMultilevel"/>
    <w:tmpl w:val="32B23330"/>
    <w:lvl w:ilvl="0" w:tplc="F4CCD7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3AD11B7"/>
    <w:multiLevelType w:val="hybridMultilevel"/>
    <w:tmpl w:val="2974CC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5A69C5"/>
    <w:multiLevelType w:val="hybridMultilevel"/>
    <w:tmpl w:val="13108B48"/>
    <w:lvl w:ilvl="0" w:tplc="041B0003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8EC519A"/>
    <w:multiLevelType w:val="hybridMultilevel"/>
    <w:tmpl w:val="2E78002E"/>
    <w:lvl w:ilvl="0" w:tplc="90CC7E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96A3EF4"/>
    <w:multiLevelType w:val="hybridMultilevel"/>
    <w:tmpl w:val="37EE28FE"/>
    <w:lvl w:ilvl="0" w:tplc="F8B287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C547B81"/>
    <w:multiLevelType w:val="hybridMultilevel"/>
    <w:tmpl w:val="9424B826"/>
    <w:lvl w:ilvl="0" w:tplc="2CAC0A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3C2926"/>
    <w:multiLevelType w:val="hybridMultilevel"/>
    <w:tmpl w:val="9C90E46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26FD6989"/>
    <w:multiLevelType w:val="hybridMultilevel"/>
    <w:tmpl w:val="A740B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375624"/>
    <w:multiLevelType w:val="hybridMultilevel"/>
    <w:tmpl w:val="530C72FC"/>
    <w:lvl w:ilvl="0" w:tplc="E09085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9A02717"/>
    <w:multiLevelType w:val="hybridMultilevel"/>
    <w:tmpl w:val="A4D03E7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A1E68C2"/>
    <w:multiLevelType w:val="hybridMultilevel"/>
    <w:tmpl w:val="51A0BBC4"/>
    <w:lvl w:ilvl="0" w:tplc="92786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C1B4D56"/>
    <w:multiLevelType w:val="hybridMultilevel"/>
    <w:tmpl w:val="1E3E9AF4"/>
    <w:lvl w:ilvl="0" w:tplc="6BE0DB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CA74916"/>
    <w:multiLevelType w:val="hybridMultilevel"/>
    <w:tmpl w:val="2974CC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1218E6"/>
    <w:multiLevelType w:val="hybridMultilevel"/>
    <w:tmpl w:val="EFA63760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3503611C"/>
    <w:multiLevelType w:val="hybridMultilevel"/>
    <w:tmpl w:val="379E0D0E"/>
    <w:lvl w:ilvl="0" w:tplc="C09A63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452F8A"/>
    <w:multiLevelType w:val="hybridMultilevel"/>
    <w:tmpl w:val="31643F3A"/>
    <w:lvl w:ilvl="0" w:tplc="06623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7F32287"/>
    <w:multiLevelType w:val="hybridMultilevel"/>
    <w:tmpl w:val="1302B01E"/>
    <w:lvl w:ilvl="0" w:tplc="73B0C9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9B87E12"/>
    <w:multiLevelType w:val="hybridMultilevel"/>
    <w:tmpl w:val="BF2EDB64"/>
    <w:lvl w:ilvl="0" w:tplc="0EB8F3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EB97F08"/>
    <w:multiLevelType w:val="hybridMultilevel"/>
    <w:tmpl w:val="DE9A7AD8"/>
    <w:lvl w:ilvl="0" w:tplc="BECABE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FEC0F5B"/>
    <w:multiLevelType w:val="hybridMultilevel"/>
    <w:tmpl w:val="8D2EB618"/>
    <w:lvl w:ilvl="0" w:tplc="8E6C3C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1FD5AB9"/>
    <w:multiLevelType w:val="hybridMultilevel"/>
    <w:tmpl w:val="476A24D0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7A42D87"/>
    <w:multiLevelType w:val="hybridMultilevel"/>
    <w:tmpl w:val="F140CBF8"/>
    <w:lvl w:ilvl="0" w:tplc="56BCEC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7AB29D8"/>
    <w:multiLevelType w:val="hybridMultilevel"/>
    <w:tmpl w:val="C3205FA0"/>
    <w:lvl w:ilvl="0" w:tplc="F50C7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8786E52"/>
    <w:multiLevelType w:val="hybridMultilevel"/>
    <w:tmpl w:val="E00836FC"/>
    <w:lvl w:ilvl="0" w:tplc="35D69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A0F6049"/>
    <w:multiLevelType w:val="hybridMultilevel"/>
    <w:tmpl w:val="39D400A6"/>
    <w:lvl w:ilvl="0" w:tplc="2CAC0AB2">
      <w:start w:val="1"/>
      <w:numFmt w:val="lowerLetter"/>
      <w:lvlText w:val="%1)"/>
      <w:lvlJc w:val="left"/>
      <w:pPr>
        <w:ind w:left="5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BDF0018"/>
    <w:multiLevelType w:val="hybridMultilevel"/>
    <w:tmpl w:val="0714D4F8"/>
    <w:lvl w:ilvl="0" w:tplc="4212F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1B5F2B"/>
    <w:multiLevelType w:val="hybridMultilevel"/>
    <w:tmpl w:val="49DE3F8E"/>
    <w:lvl w:ilvl="0" w:tplc="5134CB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4D65550D"/>
    <w:multiLevelType w:val="hybridMultilevel"/>
    <w:tmpl w:val="1C02DBB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0A102B7"/>
    <w:multiLevelType w:val="hybridMultilevel"/>
    <w:tmpl w:val="F8CA0360"/>
    <w:lvl w:ilvl="0" w:tplc="579A23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4406C0A"/>
    <w:multiLevelType w:val="hybridMultilevel"/>
    <w:tmpl w:val="53C0630C"/>
    <w:lvl w:ilvl="0" w:tplc="C19AB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9BE15B6"/>
    <w:multiLevelType w:val="hybridMultilevel"/>
    <w:tmpl w:val="A03CB4B8"/>
    <w:lvl w:ilvl="0" w:tplc="9BAA5C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5BA065F9"/>
    <w:multiLevelType w:val="hybridMultilevel"/>
    <w:tmpl w:val="BDB69F0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5D5C60CF"/>
    <w:multiLevelType w:val="hybridMultilevel"/>
    <w:tmpl w:val="160878A4"/>
    <w:lvl w:ilvl="0" w:tplc="7592E5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CF6629"/>
    <w:multiLevelType w:val="hybridMultilevel"/>
    <w:tmpl w:val="F75C091E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F9E0080"/>
    <w:multiLevelType w:val="hybridMultilevel"/>
    <w:tmpl w:val="DF183478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0074AB0"/>
    <w:multiLevelType w:val="hybridMultilevel"/>
    <w:tmpl w:val="BFD62968"/>
    <w:lvl w:ilvl="0" w:tplc="A94EB8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2B03ECA"/>
    <w:multiLevelType w:val="hybridMultilevel"/>
    <w:tmpl w:val="11902CB8"/>
    <w:lvl w:ilvl="0" w:tplc="90FEEE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46D6FFA"/>
    <w:multiLevelType w:val="hybridMultilevel"/>
    <w:tmpl w:val="2974CC7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603604C"/>
    <w:multiLevelType w:val="hybridMultilevel"/>
    <w:tmpl w:val="DB30764A"/>
    <w:lvl w:ilvl="0" w:tplc="0D5E4F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B80588A"/>
    <w:multiLevelType w:val="hybridMultilevel"/>
    <w:tmpl w:val="BB24CC0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6DF81DE7"/>
    <w:multiLevelType w:val="hybridMultilevel"/>
    <w:tmpl w:val="F252F73A"/>
    <w:lvl w:ilvl="0" w:tplc="D71845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6FA72BA9"/>
    <w:multiLevelType w:val="hybridMultilevel"/>
    <w:tmpl w:val="670EEC1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04A0740"/>
    <w:multiLevelType w:val="hybridMultilevel"/>
    <w:tmpl w:val="93FCD5A4"/>
    <w:lvl w:ilvl="0" w:tplc="BDB425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A136EA"/>
    <w:multiLevelType w:val="hybridMultilevel"/>
    <w:tmpl w:val="ADA8B778"/>
    <w:lvl w:ilvl="0" w:tplc="2A905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529709F"/>
    <w:multiLevelType w:val="hybridMultilevel"/>
    <w:tmpl w:val="F558C348"/>
    <w:lvl w:ilvl="0" w:tplc="1E04EB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761026E0"/>
    <w:multiLevelType w:val="hybridMultilevel"/>
    <w:tmpl w:val="57D62A26"/>
    <w:lvl w:ilvl="0" w:tplc="7012E3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785E6EAE"/>
    <w:multiLevelType w:val="hybridMultilevel"/>
    <w:tmpl w:val="0BC61D54"/>
    <w:lvl w:ilvl="0" w:tplc="CB7CD4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F47418"/>
    <w:multiLevelType w:val="hybridMultilevel"/>
    <w:tmpl w:val="482E9BD6"/>
    <w:lvl w:ilvl="0" w:tplc="82DA4F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7C4D56E4"/>
    <w:multiLevelType w:val="hybridMultilevel"/>
    <w:tmpl w:val="C7C8F27E"/>
    <w:lvl w:ilvl="0" w:tplc="2D28A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1"/>
  </w:num>
  <w:num w:numId="5">
    <w:abstractNumId w:val="16"/>
  </w:num>
  <w:num w:numId="6">
    <w:abstractNumId w:val="21"/>
  </w:num>
  <w:num w:numId="7">
    <w:abstractNumId w:val="55"/>
  </w:num>
  <w:num w:numId="8">
    <w:abstractNumId w:val="17"/>
  </w:num>
  <w:num w:numId="9">
    <w:abstractNumId w:val="75"/>
  </w:num>
  <w:num w:numId="10">
    <w:abstractNumId w:val="23"/>
  </w:num>
  <w:num w:numId="11">
    <w:abstractNumId w:val="73"/>
  </w:num>
  <w:num w:numId="12">
    <w:abstractNumId w:val="43"/>
  </w:num>
  <w:num w:numId="13">
    <w:abstractNumId w:val="66"/>
  </w:num>
  <w:num w:numId="14">
    <w:abstractNumId w:val="79"/>
  </w:num>
  <w:num w:numId="15">
    <w:abstractNumId w:val="36"/>
  </w:num>
  <w:num w:numId="16">
    <w:abstractNumId w:val="56"/>
  </w:num>
  <w:num w:numId="17">
    <w:abstractNumId w:val="22"/>
  </w:num>
  <w:num w:numId="18">
    <w:abstractNumId w:val="57"/>
  </w:num>
  <w:num w:numId="19">
    <w:abstractNumId w:val="41"/>
  </w:num>
  <w:num w:numId="20">
    <w:abstractNumId w:val="14"/>
  </w:num>
  <w:num w:numId="21">
    <w:abstractNumId w:val="6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60"/>
  </w:num>
  <w:num w:numId="26">
    <w:abstractNumId w:val="29"/>
  </w:num>
  <w:num w:numId="27">
    <w:abstractNumId w:val="70"/>
  </w:num>
  <w:num w:numId="28">
    <w:abstractNumId w:val="45"/>
  </w:num>
  <w:num w:numId="29">
    <w:abstractNumId w:val="76"/>
  </w:num>
  <w:num w:numId="30">
    <w:abstractNumId w:val="18"/>
  </w:num>
  <w:num w:numId="31">
    <w:abstractNumId w:val="74"/>
  </w:num>
  <w:num w:numId="32">
    <w:abstractNumId w:val="35"/>
  </w:num>
  <w:num w:numId="33">
    <w:abstractNumId w:val="38"/>
  </w:num>
  <w:num w:numId="34">
    <w:abstractNumId w:val="54"/>
  </w:num>
  <w:num w:numId="35">
    <w:abstractNumId w:val="33"/>
  </w:num>
  <w:num w:numId="36">
    <w:abstractNumId w:val="5"/>
  </w:num>
  <w:num w:numId="37">
    <w:abstractNumId w:val="81"/>
  </w:num>
  <w:num w:numId="38">
    <w:abstractNumId w:val="19"/>
  </w:num>
  <w:num w:numId="39">
    <w:abstractNumId w:val="30"/>
  </w:num>
  <w:num w:numId="40">
    <w:abstractNumId w:val="37"/>
  </w:num>
  <w:num w:numId="41">
    <w:abstractNumId w:val="65"/>
  </w:num>
  <w:num w:numId="42">
    <w:abstractNumId w:val="8"/>
  </w:num>
  <w:num w:numId="43">
    <w:abstractNumId w:val="49"/>
  </w:num>
  <w:num w:numId="44">
    <w:abstractNumId w:val="51"/>
  </w:num>
  <w:num w:numId="45">
    <w:abstractNumId w:val="58"/>
  </w:num>
  <w:num w:numId="46">
    <w:abstractNumId w:val="80"/>
  </w:num>
  <w:num w:numId="47">
    <w:abstractNumId w:val="77"/>
  </w:num>
  <w:num w:numId="48">
    <w:abstractNumId w:val="6"/>
  </w:num>
  <w:num w:numId="49">
    <w:abstractNumId w:val="64"/>
  </w:num>
  <w:num w:numId="50">
    <w:abstractNumId w:val="47"/>
  </w:num>
  <w:num w:numId="51">
    <w:abstractNumId w:val="9"/>
  </w:num>
  <w:num w:numId="52">
    <w:abstractNumId w:val="78"/>
  </w:num>
  <w:num w:numId="53">
    <w:abstractNumId w:val="40"/>
  </w:num>
  <w:num w:numId="54">
    <w:abstractNumId w:val="68"/>
  </w:num>
  <w:num w:numId="55">
    <w:abstractNumId w:val="39"/>
  </w:num>
  <w:num w:numId="56">
    <w:abstractNumId w:val="72"/>
  </w:num>
  <w:num w:numId="57">
    <w:abstractNumId w:val="46"/>
  </w:num>
  <w:num w:numId="58">
    <w:abstractNumId w:val="53"/>
  </w:num>
  <w:num w:numId="59">
    <w:abstractNumId w:val="20"/>
  </w:num>
  <w:num w:numId="60">
    <w:abstractNumId w:val="12"/>
  </w:num>
  <w:num w:numId="61">
    <w:abstractNumId w:val="48"/>
  </w:num>
  <w:num w:numId="62">
    <w:abstractNumId w:val="24"/>
  </w:num>
  <w:num w:numId="63">
    <w:abstractNumId w:val="23"/>
  </w:num>
  <w:num w:numId="64">
    <w:abstractNumId w:val="22"/>
  </w:num>
  <w:num w:numId="65">
    <w:abstractNumId w:val="56"/>
  </w:num>
  <w:num w:numId="66">
    <w:abstractNumId w:val="10"/>
  </w:num>
  <w:num w:numId="67">
    <w:abstractNumId w:val="71"/>
  </w:num>
  <w:num w:numId="68">
    <w:abstractNumId w:val="7"/>
  </w:num>
  <w:num w:numId="69">
    <w:abstractNumId w:val="28"/>
  </w:num>
  <w:num w:numId="70">
    <w:abstractNumId w:val="15"/>
  </w:num>
  <w:num w:numId="71">
    <w:abstractNumId w:val="34"/>
  </w:num>
  <w:num w:numId="72">
    <w:abstractNumId w:val="69"/>
  </w:num>
  <w:num w:numId="73">
    <w:abstractNumId w:val="42"/>
  </w:num>
  <w:num w:numId="74">
    <w:abstractNumId w:val="59"/>
  </w:num>
  <w:num w:numId="75">
    <w:abstractNumId w:val="52"/>
  </w:num>
  <w:num w:numId="76">
    <w:abstractNumId w:val="31"/>
  </w:num>
  <w:num w:numId="77">
    <w:abstractNumId w:val="4"/>
  </w:num>
  <w:num w:numId="78">
    <w:abstractNumId w:val="44"/>
  </w:num>
  <w:num w:numId="79">
    <w:abstractNumId w:val="25"/>
  </w:num>
  <w:num w:numId="80">
    <w:abstractNumId w:val="11"/>
  </w:num>
  <w:num w:numId="81">
    <w:abstractNumId w:val="32"/>
  </w:num>
  <w:num w:numId="82">
    <w:abstractNumId w:val="13"/>
  </w:num>
  <w:num w:numId="83">
    <w:abstractNumId w:val="67"/>
  </w:num>
  <w:num w:numId="84">
    <w:abstractNumId w:val="6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2F"/>
    <w:rsid w:val="00004194"/>
    <w:rsid w:val="0002782B"/>
    <w:rsid w:val="00027914"/>
    <w:rsid w:val="000421F1"/>
    <w:rsid w:val="000475C1"/>
    <w:rsid w:val="000504F6"/>
    <w:rsid w:val="00051100"/>
    <w:rsid w:val="000836AF"/>
    <w:rsid w:val="000A3BD9"/>
    <w:rsid w:val="0013108E"/>
    <w:rsid w:val="00132282"/>
    <w:rsid w:val="00133703"/>
    <w:rsid w:val="00135DEC"/>
    <w:rsid w:val="00143F0F"/>
    <w:rsid w:val="00164E3C"/>
    <w:rsid w:val="001670E5"/>
    <w:rsid w:val="00180BB0"/>
    <w:rsid w:val="00191457"/>
    <w:rsid w:val="001B6322"/>
    <w:rsid w:val="001C5EA1"/>
    <w:rsid w:val="001C637C"/>
    <w:rsid w:val="001C6C4E"/>
    <w:rsid w:val="001C7EEB"/>
    <w:rsid w:val="001F3653"/>
    <w:rsid w:val="00210A46"/>
    <w:rsid w:val="0021589F"/>
    <w:rsid w:val="00222E95"/>
    <w:rsid w:val="00230049"/>
    <w:rsid w:val="00257843"/>
    <w:rsid w:val="00263037"/>
    <w:rsid w:val="00271B96"/>
    <w:rsid w:val="002870AA"/>
    <w:rsid w:val="0028736F"/>
    <w:rsid w:val="00287C8D"/>
    <w:rsid w:val="00294C1B"/>
    <w:rsid w:val="002A0805"/>
    <w:rsid w:val="002D2ABB"/>
    <w:rsid w:val="002D39F4"/>
    <w:rsid w:val="002E7C6C"/>
    <w:rsid w:val="002F3718"/>
    <w:rsid w:val="00300D0E"/>
    <w:rsid w:val="00341959"/>
    <w:rsid w:val="00347824"/>
    <w:rsid w:val="003552E4"/>
    <w:rsid w:val="00363634"/>
    <w:rsid w:val="0037063B"/>
    <w:rsid w:val="00391094"/>
    <w:rsid w:val="003B598F"/>
    <w:rsid w:val="003C0A69"/>
    <w:rsid w:val="003C528E"/>
    <w:rsid w:val="003D36EB"/>
    <w:rsid w:val="003D7303"/>
    <w:rsid w:val="003E14E6"/>
    <w:rsid w:val="003F1369"/>
    <w:rsid w:val="003F34BC"/>
    <w:rsid w:val="003F3803"/>
    <w:rsid w:val="0041342F"/>
    <w:rsid w:val="00427A77"/>
    <w:rsid w:val="00427D15"/>
    <w:rsid w:val="004317DF"/>
    <w:rsid w:val="004427DA"/>
    <w:rsid w:val="0044355F"/>
    <w:rsid w:val="00446854"/>
    <w:rsid w:val="00470E5B"/>
    <w:rsid w:val="004843C0"/>
    <w:rsid w:val="004A4AD0"/>
    <w:rsid w:val="004A6174"/>
    <w:rsid w:val="004A7109"/>
    <w:rsid w:val="004B6430"/>
    <w:rsid w:val="004D3053"/>
    <w:rsid w:val="004E61E6"/>
    <w:rsid w:val="004F226D"/>
    <w:rsid w:val="004F4365"/>
    <w:rsid w:val="004F5EDB"/>
    <w:rsid w:val="00501195"/>
    <w:rsid w:val="0050264A"/>
    <w:rsid w:val="00504A04"/>
    <w:rsid w:val="00510CAA"/>
    <w:rsid w:val="0052353F"/>
    <w:rsid w:val="005244E6"/>
    <w:rsid w:val="005310DF"/>
    <w:rsid w:val="005455F3"/>
    <w:rsid w:val="0055475C"/>
    <w:rsid w:val="0055750E"/>
    <w:rsid w:val="00564F2B"/>
    <w:rsid w:val="0058210F"/>
    <w:rsid w:val="005C48E7"/>
    <w:rsid w:val="005E35DD"/>
    <w:rsid w:val="005F05DA"/>
    <w:rsid w:val="00602C39"/>
    <w:rsid w:val="00634E27"/>
    <w:rsid w:val="006500AB"/>
    <w:rsid w:val="00650F50"/>
    <w:rsid w:val="00653558"/>
    <w:rsid w:val="0065759C"/>
    <w:rsid w:val="00667CA7"/>
    <w:rsid w:val="006909EC"/>
    <w:rsid w:val="006918B2"/>
    <w:rsid w:val="006B0D0F"/>
    <w:rsid w:val="006D1D8C"/>
    <w:rsid w:val="007206F2"/>
    <w:rsid w:val="00724E55"/>
    <w:rsid w:val="00726D2E"/>
    <w:rsid w:val="0073486C"/>
    <w:rsid w:val="0074295A"/>
    <w:rsid w:val="00744DD5"/>
    <w:rsid w:val="00753A7A"/>
    <w:rsid w:val="0076538B"/>
    <w:rsid w:val="00785BE9"/>
    <w:rsid w:val="007972A0"/>
    <w:rsid w:val="007B05E0"/>
    <w:rsid w:val="007B40A3"/>
    <w:rsid w:val="007B52BB"/>
    <w:rsid w:val="007C0DA8"/>
    <w:rsid w:val="007E68D0"/>
    <w:rsid w:val="00834927"/>
    <w:rsid w:val="00835CC4"/>
    <w:rsid w:val="00843AC6"/>
    <w:rsid w:val="00844DF9"/>
    <w:rsid w:val="008701DE"/>
    <w:rsid w:val="00875209"/>
    <w:rsid w:val="0088073E"/>
    <w:rsid w:val="008837E9"/>
    <w:rsid w:val="008A6642"/>
    <w:rsid w:val="008B6980"/>
    <w:rsid w:val="008C0B9B"/>
    <w:rsid w:val="008C2E8D"/>
    <w:rsid w:val="008D30FA"/>
    <w:rsid w:val="008D7CAD"/>
    <w:rsid w:val="008E56D3"/>
    <w:rsid w:val="008E581D"/>
    <w:rsid w:val="008E7A73"/>
    <w:rsid w:val="008F2DDE"/>
    <w:rsid w:val="00910BC9"/>
    <w:rsid w:val="009222BA"/>
    <w:rsid w:val="0093193E"/>
    <w:rsid w:val="00933652"/>
    <w:rsid w:val="009456BB"/>
    <w:rsid w:val="00945CA0"/>
    <w:rsid w:val="00952B63"/>
    <w:rsid w:val="00970B87"/>
    <w:rsid w:val="0097564A"/>
    <w:rsid w:val="00980EE9"/>
    <w:rsid w:val="00991092"/>
    <w:rsid w:val="009C3091"/>
    <w:rsid w:val="009C4C79"/>
    <w:rsid w:val="009D572A"/>
    <w:rsid w:val="009E193B"/>
    <w:rsid w:val="009E2F44"/>
    <w:rsid w:val="009E400D"/>
    <w:rsid w:val="00A2736A"/>
    <w:rsid w:val="00A325F9"/>
    <w:rsid w:val="00A352BF"/>
    <w:rsid w:val="00A377AE"/>
    <w:rsid w:val="00A46672"/>
    <w:rsid w:val="00A557E4"/>
    <w:rsid w:val="00A87D6C"/>
    <w:rsid w:val="00A950C1"/>
    <w:rsid w:val="00A953DF"/>
    <w:rsid w:val="00AA3AD7"/>
    <w:rsid w:val="00AB60B3"/>
    <w:rsid w:val="00AD2207"/>
    <w:rsid w:val="00AD7740"/>
    <w:rsid w:val="00AE0780"/>
    <w:rsid w:val="00AF457D"/>
    <w:rsid w:val="00B041B2"/>
    <w:rsid w:val="00B12C87"/>
    <w:rsid w:val="00B363A4"/>
    <w:rsid w:val="00B46652"/>
    <w:rsid w:val="00B5269C"/>
    <w:rsid w:val="00B53BE1"/>
    <w:rsid w:val="00B55021"/>
    <w:rsid w:val="00B66559"/>
    <w:rsid w:val="00B77429"/>
    <w:rsid w:val="00B84DD0"/>
    <w:rsid w:val="00B90F11"/>
    <w:rsid w:val="00BA3175"/>
    <w:rsid w:val="00BB7425"/>
    <w:rsid w:val="00BC36B4"/>
    <w:rsid w:val="00C0275D"/>
    <w:rsid w:val="00C11F7D"/>
    <w:rsid w:val="00C268B8"/>
    <w:rsid w:val="00C50CD9"/>
    <w:rsid w:val="00C65D9E"/>
    <w:rsid w:val="00C7159C"/>
    <w:rsid w:val="00C71ECA"/>
    <w:rsid w:val="00C74772"/>
    <w:rsid w:val="00C75AD9"/>
    <w:rsid w:val="00C81537"/>
    <w:rsid w:val="00C90D0F"/>
    <w:rsid w:val="00C95BB1"/>
    <w:rsid w:val="00CC0BA5"/>
    <w:rsid w:val="00CD79FF"/>
    <w:rsid w:val="00CF1CFE"/>
    <w:rsid w:val="00D019E6"/>
    <w:rsid w:val="00D10274"/>
    <w:rsid w:val="00D10EB5"/>
    <w:rsid w:val="00D24D68"/>
    <w:rsid w:val="00D42C98"/>
    <w:rsid w:val="00D44556"/>
    <w:rsid w:val="00D45B4E"/>
    <w:rsid w:val="00DA3E84"/>
    <w:rsid w:val="00DB49D4"/>
    <w:rsid w:val="00DC65CA"/>
    <w:rsid w:val="00DD31EC"/>
    <w:rsid w:val="00DE2B05"/>
    <w:rsid w:val="00DE4AFB"/>
    <w:rsid w:val="00DE6928"/>
    <w:rsid w:val="00E112DB"/>
    <w:rsid w:val="00E14B9F"/>
    <w:rsid w:val="00E5770A"/>
    <w:rsid w:val="00E644A1"/>
    <w:rsid w:val="00E705A6"/>
    <w:rsid w:val="00E842E8"/>
    <w:rsid w:val="00E87C70"/>
    <w:rsid w:val="00EA5462"/>
    <w:rsid w:val="00EC114A"/>
    <w:rsid w:val="00F16432"/>
    <w:rsid w:val="00F26EF1"/>
    <w:rsid w:val="00F30A9A"/>
    <w:rsid w:val="00F43869"/>
    <w:rsid w:val="00F536BA"/>
    <w:rsid w:val="00F97723"/>
    <w:rsid w:val="00FA042C"/>
    <w:rsid w:val="00FB3894"/>
    <w:rsid w:val="00FB52E2"/>
    <w:rsid w:val="00FD6155"/>
    <w:rsid w:val="00FE38C5"/>
    <w:rsid w:val="00FE4688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link w:val="OdsekzoznamuChar"/>
    <w:uiPriority w:val="34"/>
    <w:qFormat/>
    <w:rsid w:val="0041342F"/>
    <w:pPr>
      <w:ind w:left="720"/>
      <w:contextualSpacing/>
    </w:pPr>
  </w:style>
  <w:style w:type="table" w:customStyle="1" w:styleId="Svetlzoznamzvraznenie11">
    <w:name w:val="Svetlý zoznam – zvýraznenie 1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1"/>
    <w:rsid w:val="00DD31EC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semiHidden/>
    <w:rsid w:val="00DD31EC"/>
    <w:rPr>
      <w:rFonts w:cs="Times New Roman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DD31EC"/>
    <w:pPr>
      <w:spacing w:after="0" w:line="240" w:lineRule="auto"/>
      <w:jc w:val="both"/>
    </w:pPr>
    <w:rPr>
      <w:rFonts w:ascii="Arial" w:hAnsi="Arial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D31EC"/>
    <w:rPr>
      <w:rFonts w:ascii="Arial" w:hAnsi="Arial" w:cs="Times New Roman"/>
      <w:sz w:val="26"/>
    </w:rPr>
  </w:style>
  <w:style w:type="character" w:customStyle="1" w:styleId="ZkladntextChar1">
    <w:name w:val="Základný text Char1"/>
    <w:link w:val="Zkladntext"/>
    <w:rsid w:val="00DD31EC"/>
    <w:rPr>
      <w:rFonts w:ascii="Arial" w:hAnsi="Arial" w:cs="Times New Roman"/>
    </w:rPr>
  </w:style>
  <w:style w:type="paragraph" w:customStyle="1" w:styleId="NormlnyWWW">
    <w:name w:val="Normálny (WWW)"/>
    <w:basedOn w:val="Normlny"/>
    <w:rsid w:val="00DD3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55F3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A953D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6D0C-3BB5-4341-8A05-98CD0B0D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6581</Words>
  <Characters>37515</Characters>
  <Application>Microsoft Office Word</Application>
  <DocSecurity>0</DocSecurity>
  <Lines>312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2019-02-01T06:29:00Z</dcterms:created>
  <dcterms:modified xsi:type="dcterms:W3CDTF">2019-02-01T06:29:00Z</dcterms:modified>
</cp:coreProperties>
</file>